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EE" w:rsidRDefault="00FA0FEE" w:rsidP="00FA0FEE">
      <w:pPr>
        <w:pStyle w:val="style2"/>
      </w:pPr>
      <w:r>
        <w:rPr>
          <w:rStyle w:val="style41"/>
          <w:rFonts w:ascii="Arial" w:hAnsi="Arial" w:cs="Arial"/>
          <w:b/>
          <w:bCs/>
        </w:rPr>
        <w:t>Psy 633 Lab 6</w:t>
      </w:r>
      <w:r w:rsidR="00023638">
        <w:rPr>
          <w:rStyle w:val="style41"/>
          <w:rFonts w:ascii="Arial" w:hAnsi="Arial" w:cs="Arial"/>
          <w:b/>
          <w:bCs/>
        </w:rPr>
        <w:t xml:space="preserve"> PRACTICE</w:t>
      </w:r>
      <w:r>
        <w:rPr>
          <w:rFonts w:ascii="Arial" w:hAnsi="Arial" w:cs="Arial"/>
          <w:b/>
          <w:bCs/>
          <w:sz w:val="27"/>
          <w:szCs w:val="27"/>
        </w:rPr>
        <w:br/>
      </w:r>
      <w:r>
        <w:rPr>
          <w:rStyle w:val="style41"/>
          <w:rFonts w:ascii="Arial" w:hAnsi="Arial" w:cs="Arial"/>
          <w:b/>
          <w:bCs/>
        </w:rPr>
        <w:t>Chi-Square Statistic</w:t>
      </w:r>
    </w:p>
    <w:p w:rsidR="00FA0FEE" w:rsidRPr="003038C1" w:rsidRDefault="00FA0FEE" w:rsidP="00FA0FEE">
      <w:pPr>
        <w:pStyle w:val="NormalWeb"/>
        <w:rPr>
          <w:b/>
        </w:rPr>
      </w:pPr>
      <w:r>
        <w:rPr>
          <w:rStyle w:val="Strong"/>
          <w:rFonts w:ascii="Arial" w:hAnsi="Arial" w:cs="Arial"/>
        </w:rPr>
        <w:t>(</w:t>
      </w:r>
      <w:r w:rsidRPr="003038C1">
        <w:rPr>
          <w:rStyle w:val="Strong"/>
          <w:rFonts w:ascii="Arial" w:hAnsi="Arial" w:cs="Arial"/>
          <w:b w:val="0"/>
        </w:rPr>
        <w:t xml:space="preserve">1) </w:t>
      </w:r>
      <w:r w:rsidRPr="003038C1">
        <w:rPr>
          <w:rStyle w:val="Strong"/>
          <w:rFonts w:ascii="Arial" w:hAnsi="Arial" w:cs="Arial"/>
          <w:b w:val="0"/>
          <w:color w:val="000000"/>
        </w:rPr>
        <w:t> A school district is looking to change their middle school social studies text.  The selection committee has narrowed the choice to three series (all include a 6th grade, 7th grade, and 8th grade text). The three series are distributed to 120 middle school teachers throughout the district.  After a two-week inspection period, teachers must identify which series they prefer.  The preference distribution is as follows:</w:t>
      </w:r>
    </w:p>
    <w:p w:rsidR="00FA0FEE" w:rsidRDefault="00FA0FEE" w:rsidP="00FA0FEE">
      <w:pPr>
        <w:pStyle w:val="style1"/>
      </w:pPr>
      <w:r>
        <w:rPr>
          <w:rStyle w:val="style71"/>
          <w:b/>
          <w:bCs/>
        </w:rPr>
        <w:t>Series 1    Series 2    Series 3</w:t>
      </w:r>
      <w:r>
        <w:rPr>
          <w:b/>
          <w:bCs/>
        </w:rPr>
        <w:br/>
      </w:r>
      <w:r>
        <w:rPr>
          <w:rStyle w:val="style71"/>
          <w:b/>
          <w:bCs/>
        </w:rPr>
        <w:t>  54                38                28</w:t>
      </w:r>
    </w:p>
    <w:p w:rsidR="00CA38D7" w:rsidRPr="003038C1" w:rsidRDefault="00FA0FEE" w:rsidP="00FA0FEE">
      <w:pPr>
        <w:pStyle w:val="style5"/>
        <w:rPr>
          <w:rStyle w:val="Strong"/>
          <w:b w:val="0"/>
        </w:rPr>
      </w:pPr>
      <w:r w:rsidRPr="003038C1">
        <w:rPr>
          <w:rStyle w:val="Strong"/>
          <w:b w:val="0"/>
        </w:rPr>
        <w:t xml:space="preserve">Do the results indicate a significant preference among the three textbook series? </w:t>
      </w:r>
    </w:p>
    <w:p w:rsidR="00CA38D7" w:rsidRPr="003038C1" w:rsidRDefault="00CA38D7" w:rsidP="00FA0FEE">
      <w:pPr>
        <w:pStyle w:val="style5"/>
        <w:rPr>
          <w:rStyle w:val="Strong"/>
          <w:b w:val="0"/>
          <w:i/>
        </w:rPr>
      </w:pPr>
      <w:r w:rsidRPr="003038C1">
        <w:rPr>
          <w:rStyle w:val="Strong"/>
          <w:b w:val="0"/>
          <w:i/>
        </w:rPr>
        <w:t>Analyze, Nonparametric, Legacy Dialogs, Chi-Square</w:t>
      </w:r>
    </w:p>
    <w:p w:rsidR="00FA0FEE" w:rsidRDefault="00FA0FEE" w:rsidP="00FA0FEE">
      <w:pPr>
        <w:pStyle w:val="style5"/>
      </w:pPr>
      <w:r w:rsidRPr="003038C1">
        <w:rPr>
          <w:rStyle w:val="Strong"/>
          <w:b w:val="0"/>
        </w:rPr>
        <w:t>Write the results in APA format.</w:t>
      </w:r>
      <w:r w:rsidR="00CA38D7" w:rsidRPr="003038C1">
        <w:rPr>
          <w:rStyle w:val="Strong"/>
          <w:b w:val="0"/>
        </w:rPr>
        <w:t xml:space="preserve"> </w:t>
      </w:r>
      <w:r w:rsidR="00CA38D7">
        <w:rPr>
          <w:rStyle w:val="Strong"/>
        </w:rPr>
        <w:t xml:space="preserve"> </w:t>
      </w:r>
      <w:r w:rsidR="00CA38D7" w:rsidRPr="003038C1">
        <w:rPr>
          <w:rStyle w:val="Strong"/>
          <w:b w:val="0"/>
          <w:i/>
        </w:rPr>
        <w:t>See next page.</w:t>
      </w:r>
    </w:p>
    <w:p w:rsidR="00FA0FEE" w:rsidRDefault="00FA0FEE" w:rsidP="00FA0FEE">
      <w:pPr>
        <w:pStyle w:val="style7"/>
      </w:pPr>
      <w:r>
        <w:t> </w:t>
      </w:r>
    </w:p>
    <w:p w:rsidR="00FA0FEE" w:rsidRDefault="00FA0FEE" w:rsidP="00FA0FEE">
      <w:pPr>
        <w:pStyle w:val="style7"/>
      </w:pPr>
      <w:r>
        <w:t> </w:t>
      </w:r>
    </w:p>
    <w:p w:rsidR="00FA0FEE" w:rsidRPr="00337FC5" w:rsidRDefault="00FA0FEE" w:rsidP="00FA0FEE">
      <w:pPr>
        <w:pStyle w:val="style1"/>
        <w:rPr>
          <w:b/>
        </w:rPr>
      </w:pPr>
      <w:r w:rsidRPr="00337FC5">
        <w:rPr>
          <w:rStyle w:val="style71"/>
          <w:bCs/>
        </w:rPr>
        <w:t>(2</w:t>
      </w:r>
      <w:r w:rsidRPr="00337FC5">
        <w:rPr>
          <w:rStyle w:val="style71"/>
          <w:b/>
          <w:bCs/>
        </w:rPr>
        <w:t xml:space="preserve">) </w:t>
      </w:r>
      <w:r w:rsidRPr="00337FC5">
        <w:rPr>
          <w:rStyle w:val="style61"/>
          <w:b w:val="0"/>
          <w:color w:val="000000"/>
        </w:rPr>
        <w:t> A frequency distribution (see below) shows the level of self-esteem according to the level of academic performance for a sample of n = 150 ten-year-old children.</w:t>
      </w:r>
      <w:r w:rsidRPr="00337FC5">
        <w:rPr>
          <w:rStyle w:val="style71"/>
          <w:b/>
        </w:rPr>
        <w:t xml:space="preserve">  </w:t>
      </w:r>
      <w:r w:rsidRPr="00337FC5">
        <w:rPr>
          <w:rStyle w:val="Strong"/>
          <w:b w:val="0"/>
        </w:rPr>
        <w:t xml:space="preserve">What can we conclude about the relationship between academic performance and self-esteem in ten-year-olds? </w:t>
      </w:r>
    </w:p>
    <w:p w:rsidR="00FA0FEE" w:rsidRDefault="00FA0FEE" w:rsidP="00FA0FEE">
      <w:pPr>
        <w:pStyle w:val="style7"/>
      </w:pPr>
      <w:r>
        <w:rPr>
          <w:noProof/>
        </w:rPr>
        <w:drawing>
          <wp:inline distT="0" distB="0" distL="0" distR="0">
            <wp:extent cx="5867400" cy="2495550"/>
            <wp:effectExtent l="0" t="0" r="0" b="0"/>
            <wp:docPr id="1" name="Picture 1" descr="ftp://web.mnstate.edu/malonech/images/Chi%20S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p://web.mnstate.edu/malonech/images/Chi%20Sq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D7" w:rsidRPr="00337FC5" w:rsidRDefault="00CA38D7" w:rsidP="00FA0FEE">
      <w:pPr>
        <w:pStyle w:val="style7"/>
        <w:rPr>
          <w:rStyle w:val="style61"/>
          <w:rFonts w:ascii="Arial" w:hAnsi="Arial" w:cs="Arial"/>
          <w:b w:val="0"/>
          <w:i/>
          <w:color w:val="000000"/>
        </w:rPr>
      </w:pPr>
      <w:r w:rsidRPr="00337FC5">
        <w:rPr>
          <w:rStyle w:val="style61"/>
          <w:rFonts w:ascii="Arial" w:hAnsi="Arial" w:cs="Arial"/>
          <w:b w:val="0"/>
          <w:i/>
          <w:color w:val="000000"/>
        </w:rPr>
        <w:t>Analyze, Descriptives, Crosstabs, Statistics: Chi-square, Cells: Expected</w:t>
      </w:r>
    </w:p>
    <w:p w:rsidR="00CA38D7" w:rsidRPr="00337FC5" w:rsidRDefault="00CA38D7" w:rsidP="00FA0FEE">
      <w:pPr>
        <w:pStyle w:val="style7"/>
        <w:rPr>
          <w:rStyle w:val="style61"/>
          <w:rFonts w:ascii="Arial" w:hAnsi="Arial" w:cs="Arial"/>
          <w:b w:val="0"/>
          <w:i/>
          <w:color w:val="000000"/>
        </w:rPr>
      </w:pPr>
      <w:r w:rsidRPr="00337FC5">
        <w:rPr>
          <w:rStyle w:val="style61"/>
          <w:rFonts w:ascii="Arial" w:hAnsi="Arial" w:cs="Arial"/>
          <w:b w:val="0"/>
          <w:color w:val="000000"/>
        </w:rPr>
        <w:t>Write the results in APA format.</w:t>
      </w:r>
      <w:r>
        <w:rPr>
          <w:rStyle w:val="style61"/>
          <w:rFonts w:ascii="Arial" w:hAnsi="Arial" w:cs="Arial"/>
          <w:color w:val="000000"/>
        </w:rPr>
        <w:t xml:space="preserve"> </w:t>
      </w:r>
      <w:r w:rsidRPr="00337FC5">
        <w:rPr>
          <w:rStyle w:val="style61"/>
          <w:rFonts w:ascii="Arial" w:hAnsi="Arial" w:cs="Arial"/>
          <w:b w:val="0"/>
          <w:i/>
          <w:color w:val="000000"/>
        </w:rPr>
        <w:t>See the next page.</w:t>
      </w:r>
    </w:p>
    <w:p w:rsidR="0018353C" w:rsidRDefault="0018353C" w:rsidP="00CA38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15BFED2" wp14:editId="5ED4AC22">
            <wp:extent cx="5943600" cy="5793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53C" w:rsidRDefault="0018353C" w:rsidP="00CA38D7">
      <w:pPr>
        <w:rPr>
          <w:rFonts w:ascii="Times New Roman" w:hAnsi="Times New Roman" w:cs="Times New Roman"/>
          <w:sz w:val="24"/>
          <w:szCs w:val="24"/>
        </w:rPr>
      </w:pPr>
    </w:p>
    <w:p w:rsidR="00CA38D7" w:rsidRDefault="00CA38D7" w:rsidP="00CA3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p w:rsidR="00CA38D7" w:rsidRDefault="00CA38D7" w:rsidP="00CA3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observed frequencies for </w:t>
      </w:r>
      <w:r w:rsidR="00407E4E">
        <w:rPr>
          <w:rFonts w:ascii="Times New Roman" w:hAnsi="Times New Roman" w:cs="Times New Roman"/>
          <w:sz w:val="24"/>
          <w:szCs w:val="24"/>
        </w:rPr>
        <w:t>the preferred social studies series</w:t>
      </w:r>
      <w:r>
        <w:rPr>
          <w:rFonts w:ascii="Times New Roman" w:hAnsi="Times New Roman" w:cs="Times New Roman"/>
          <w:sz w:val="24"/>
          <w:szCs w:val="24"/>
        </w:rPr>
        <w:t xml:space="preserve"> were as follows: </w:t>
      </w:r>
      <w:r w:rsidR="00407E4E">
        <w:rPr>
          <w:rFonts w:ascii="Times New Roman" w:hAnsi="Times New Roman" w:cs="Times New Roman"/>
          <w:sz w:val="24"/>
          <w:szCs w:val="24"/>
        </w:rPr>
        <w:t xml:space="preserve">54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407E4E">
        <w:rPr>
          <w:rFonts w:ascii="Times New Roman" w:hAnsi="Times New Roman" w:cs="Times New Roman"/>
          <w:sz w:val="24"/>
          <w:szCs w:val="24"/>
        </w:rPr>
        <w:t>Series 1, 38 for Series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7E4E">
        <w:rPr>
          <w:rFonts w:ascii="Times New Roman" w:hAnsi="Times New Roman" w:cs="Times New Roman"/>
          <w:sz w:val="24"/>
          <w:szCs w:val="24"/>
        </w:rPr>
        <w:t>and 28 for Series 3</w:t>
      </w:r>
      <w:r>
        <w:rPr>
          <w:rFonts w:ascii="Times New Roman" w:hAnsi="Times New Roman" w:cs="Times New Roman"/>
          <w:sz w:val="24"/>
          <w:szCs w:val="24"/>
        </w:rPr>
        <w:t xml:space="preserve">.  The analysis showed </w:t>
      </w:r>
      <w:r w:rsidR="00407E4E">
        <w:rPr>
          <w:rFonts w:ascii="Times New Roman" w:hAnsi="Times New Roman" w:cs="Times New Roman"/>
          <w:sz w:val="24"/>
          <w:szCs w:val="24"/>
        </w:rPr>
        <w:t>teachers</w:t>
      </w:r>
      <w:r>
        <w:rPr>
          <w:rFonts w:ascii="Times New Roman" w:hAnsi="Times New Roman" w:cs="Times New Roman"/>
          <w:sz w:val="24"/>
          <w:szCs w:val="24"/>
        </w:rPr>
        <w:t xml:space="preserve"> have a significant preference for </w:t>
      </w:r>
      <w:r w:rsidR="00407E4E">
        <w:rPr>
          <w:rFonts w:ascii="Times New Roman" w:hAnsi="Times New Roman" w:cs="Times New Roman"/>
          <w:sz w:val="24"/>
          <w:szCs w:val="24"/>
        </w:rPr>
        <w:t>Series 1 as the choice for their middle school social studies text</w:t>
      </w:r>
      <w:r>
        <w:rPr>
          <w:rFonts w:ascii="Times New Roman" w:hAnsi="Times New Roman" w:cs="Times New Roman"/>
          <w:sz w:val="24"/>
          <w:szCs w:val="24"/>
        </w:rPr>
        <w:t>, 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07E4E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="00407E4E">
        <w:rPr>
          <w:rFonts w:ascii="Times New Roman" w:hAnsi="Times New Roman" w:cs="Times New Roman"/>
          <w:sz w:val="24"/>
          <w:szCs w:val="24"/>
        </w:rPr>
        <w:t>=12</w:t>
      </w:r>
      <w:r>
        <w:rPr>
          <w:rFonts w:ascii="Times New Roman" w:hAnsi="Times New Roman" w:cs="Times New Roman"/>
          <w:sz w:val="24"/>
          <w:szCs w:val="24"/>
        </w:rPr>
        <w:t xml:space="preserve">0) = </w:t>
      </w:r>
      <w:r w:rsidR="00407E4E">
        <w:rPr>
          <w:rFonts w:ascii="Times New Roman" w:hAnsi="Times New Roman" w:cs="Times New Roman"/>
          <w:sz w:val="24"/>
          <w:szCs w:val="24"/>
        </w:rPr>
        <w:t>8.6</w:t>
      </w:r>
      <w:r>
        <w:rPr>
          <w:rFonts w:ascii="Times New Roman" w:hAnsi="Times New Roman" w:cs="Times New Roman"/>
          <w:sz w:val="24"/>
          <w:szCs w:val="24"/>
        </w:rPr>
        <w:t xml:space="preserve">0,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E4E">
        <w:rPr>
          <w:rFonts w:ascii="Times New Roman" w:hAnsi="Times New Roman" w:cs="Times New Roman"/>
          <w:sz w:val="24"/>
          <w:szCs w:val="24"/>
        </w:rPr>
        <w:t>=.014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8353C" w:rsidRDefault="00183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38D7" w:rsidRDefault="0018353C" w:rsidP="00CA38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0E6BCE3F" wp14:editId="094D38E5">
            <wp:extent cx="5280917" cy="39911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4435" cy="400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8353C" w:rsidRDefault="0018353C" w:rsidP="00CA38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C0CFB04" wp14:editId="0EA5C639">
            <wp:extent cx="4619625" cy="4010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8D7" w:rsidRDefault="00CA38D7" w:rsidP="00CA3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:rsidR="00CA38D7" w:rsidRDefault="00CA38D7" w:rsidP="00CA3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analysis showed the distribution across </w:t>
      </w:r>
      <w:r w:rsidR="00407E4E">
        <w:rPr>
          <w:rFonts w:ascii="Times New Roman" w:hAnsi="Times New Roman" w:cs="Times New Roman"/>
          <w:sz w:val="24"/>
          <w:szCs w:val="24"/>
        </w:rPr>
        <w:t xml:space="preserve">academic performance (high vs. low) differs </w:t>
      </w:r>
      <w:r w:rsidR="003038C1">
        <w:rPr>
          <w:rFonts w:ascii="Times New Roman" w:hAnsi="Times New Roman" w:cs="Times New Roman"/>
          <w:sz w:val="24"/>
          <w:szCs w:val="24"/>
        </w:rPr>
        <w:t>across</w:t>
      </w:r>
      <w:r w:rsidR="00407E4E">
        <w:rPr>
          <w:rFonts w:ascii="Times New Roman" w:hAnsi="Times New Roman" w:cs="Times New Roman"/>
          <w:sz w:val="24"/>
          <w:szCs w:val="24"/>
        </w:rPr>
        <w:t xml:space="preserve"> level of self-esteem (high, medium, low)</w:t>
      </w:r>
      <w:r w:rsidR="003038C1">
        <w:rPr>
          <w:rFonts w:ascii="Times New Roman" w:hAnsi="Times New Roman" w:cs="Times New Roman"/>
          <w:sz w:val="24"/>
          <w:szCs w:val="24"/>
        </w:rPr>
        <w:t xml:space="preserve"> for ten-year-old children</w:t>
      </w:r>
      <w:r>
        <w:rPr>
          <w:rFonts w:ascii="Times New Roman" w:hAnsi="Times New Roman" w:cs="Times New Roman"/>
          <w:sz w:val="24"/>
          <w:szCs w:val="24"/>
        </w:rPr>
        <w:t>, χ</w:t>
      </w:r>
      <w:r w:rsidRPr="007820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07E4E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2068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=</w:t>
      </w:r>
      <w:r w:rsidR="00407E4E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="00407E4E">
        <w:rPr>
          <w:rFonts w:ascii="Times New Roman" w:hAnsi="Times New Roman" w:cs="Times New Roman"/>
          <w:sz w:val="24"/>
          <w:szCs w:val="24"/>
        </w:rPr>
        <w:t>8.23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2068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.0</w:t>
      </w:r>
      <w:r w:rsidR="00DB266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B266B">
        <w:rPr>
          <w:rFonts w:ascii="Times New Roman" w:hAnsi="Times New Roman" w:cs="Times New Roman"/>
          <w:sz w:val="24"/>
          <w:szCs w:val="24"/>
        </w:rPr>
        <w:t xml:space="preserve">Cramer’s </w:t>
      </w:r>
      <w:r w:rsidR="00DB266B" w:rsidRPr="00DB266B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= .</w:t>
      </w:r>
      <w:r w:rsidR="00DB266B">
        <w:rPr>
          <w:rFonts w:ascii="Times New Roman" w:hAnsi="Times New Roman" w:cs="Times New Roman"/>
          <w:sz w:val="24"/>
          <w:szCs w:val="24"/>
        </w:rPr>
        <w:t>234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DB266B">
        <w:rPr>
          <w:rFonts w:ascii="Times New Roman" w:hAnsi="Times New Roman" w:cs="Times New Roman"/>
          <w:sz w:val="24"/>
          <w:szCs w:val="24"/>
        </w:rPr>
        <w:t>The students with high academic performance were distributed more in the high self-esteem level (</w:t>
      </w:r>
      <w:r w:rsidR="00DB266B" w:rsidRPr="00DB266B">
        <w:rPr>
          <w:rFonts w:ascii="Times New Roman" w:hAnsi="Times New Roman" w:cs="Times New Roman"/>
          <w:i/>
          <w:sz w:val="24"/>
          <w:szCs w:val="24"/>
        </w:rPr>
        <w:t>x</w:t>
      </w:r>
      <w:r w:rsidR="00DB266B">
        <w:rPr>
          <w:rFonts w:ascii="Times New Roman" w:hAnsi="Times New Roman" w:cs="Times New Roman"/>
          <w:sz w:val="24"/>
          <w:szCs w:val="24"/>
        </w:rPr>
        <w:t xml:space="preserve"> = 17) and less in the low self-esteem level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82068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DB266B"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than expected by chance.  This pattern is opposite for </w:t>
      </w:r>
      <w:r w:rsidR="00DB266B">
        <w:rPr>
          <w:rFonts w:ascii="Times New Roman" w:hAnsi="Times New Roman" w:cs="Times New Roman"/>
          <w:sz w:val="24"/>
          <w:szCs w:val="24"/>
        </w:rPr>
        <w:t>those with low academic performance</w:t>
      </w:r>
      <w:r>
        <w:rPr>
          <w:rFonts w:ascii="Times New Roman" w:hAnsi="Times New Roman" w:cs="Times New Roman"/>
          <w:sz w:val="24"/>
          <w:szCs w:val="24"/>
        </w:rPr>
        <w:t xml:space="preserve">.  There are fewer </w:t>
      </w:r>
      <w:r w:rsidR="00DB266B">
        <w:rPr>
          <w:rFonts w:ascii="Times New Roman" w:hAnsi="Times New Roman" w:cs="Times New Roman"/>
          <w:sz w:val="24"/>
          <w:szCs w:val="24"/>
        </w:rPr>
        <w:t>students in the high self-esteem level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82068">
        <w:rPr>
          <w:rFonts w:ascii="Times New Roman" w:hAnsi="Times New Roman" w:cs="Times New Roman"/>
          <w:i/>
          <w:sz w:val="24"/>
          <w:szCs w:val="24"/>
        </w:rPr>
        <w:t>x</w:t>
      </w:r>
      <w:r w:rsidR="00DB266B">
        <w:rPr>
          <w:rFonts w:ascii="Times New Roman" w:hAnsi="Times New Roman" w:cs="Times New Roman"/>
          <w:sz w:val="24"/>
          <w:szCs w:val="24"/>
        </w:rPr>
        <w:t xml:space="preserve"> = 13</w:t>
      </w:r>
      <w:r>
        <w:rPr>
          <w:rFonts w:ascii="Times New Roman" w:hAnsi="Times New Roman" w:cs="Times New Roman"/>
          <w:sz w:val="24"/>
          <w:szCs w:val="24"/>
        </w:rPr>
        <w:t xml:space="preserve">) and more </w:t>
      </w:r>
      <w:r w:rsidR="00DB266B">
        <w:rPr>
          <w:rFonts w:ascii="Times New Roman" w:hAnsi="Times New Roman" w:cs="Times New Roman"/>
          <w:sz w:val="24"/>
          <w:szCs w:val="24"/>
        </w:rPr>
        <w:t>in the low self-esteem level (</w:t>
      </w:r>
      <w:r w:rsidR="00DB266B" w:rsidRPr="00DB266B">
        <w:rPr>
          <w:rFonts w:ascii="Times New Roman" w:hAnsi="Times New Roman" w:cs="Times New Roman"/>
          <w:i/>
          <w:sz w:val="24"/>
          <w:szCs w:val="24"/>
        </w:rPr>
        <w:t>x</w:t>
      </w:r>
      <w:r w:rsidR="00DB266B">
        <w:rPr>
          <w:rFonts w:ascii="Times New Roman" w:hAnsi="Times New Roman" w:cs="Times New Roman"/>
          <w:sz w:val="24"/>
          <w:szCs w:val="24"/>
        </w:rPr>
        <w:t xml:space="preserve"> = 32) than expected by chance</w:t>
      </w:r>
      <w:r>
        <w:rPr>
          <w:rFonts w:ascii="Times New Roman" w:hAnsi="Times New Roman" w:cs="Times New Roman"/>
          <w:sz w:val="24"/>
          <w:szCs w:val="24"/>
        </w:rPr>
        <w:t xml:space="preserve">.  The observed frequencies are displayed in Table 1. </w:t>
      </w:r>
    </w:p>
    <w:p w:rsidR="00CA38D7" w:rsidRDefault="00CA38D7" w:rsidP="00CA38D7">
      <w:pPr>
        <w:rPr>
          <w:rFonts w:ascii="Times New Roman" w:hAnsi="Times New Roman" w:cs="Times New Roman"/>
          <w:sz w:val="24"/>
          <w:szCs w:val="24"/>
        </w:rPr>
      </w:pPr>
    </w:p>
    <w:p w:rsidR="00CA38D7" w:rsidRPr="00782068" w:rsidRDefault="00CA38D7" w:rsidP="00CA38D7">
      <w:pPr>
        <w:rPr>
          <w:rFonts w:ascii="Times New Roman" w:hAnsi="Times New Roman" w:cs="Times New Roman"/>
          <w:i/>
          <w:sz w:val="24"/>
          <w:szCs w:val="24"/>
        </w:rPr>
      </w:pPr>
      <w:r w:rsidRPr="00782068">
        <w:rPr>
          <w:rFonts w:ascii="Times New Roman" w:hAnsi="Times New Roman" w:cs="Times New Roman"/>
          <w:i/>
          <w:sz w:val="24"/>
          <w:szCs w:val="24"/>
        </w:rPr>
        <w:t>Table 1</w:t>
      </w:r>
      <w:r w:rsidRPr="00782068">
        <w:rPr>
          <w:rFonts w:ascii="Times New Roman" w:hAnsi="Times New Roman" w:cs="Times New Roman"/>
          <w:i/>
          <w:sz w:val="24"/>
          <w:szCs w:val="24"/>
        </w:rPr>
        <w:br/>
        <w:t xml:space="preserve">Observed Frequencies for </w:t>
      </w:r>
      <w:r w:rsidR="00DB266B">
        <w:rPr>
          <w:rFonts w:ascii="Times New Roman" w:hAnsi="Times New Roman" w:cs="Times New Roman"/>
          <w:i/>
          <w:sz w:val="24"/>
          <w:szCs w:val="24"/>
        </w:rPr>
        <w:t>Self-Esteem Level across Academic Performance</w:t>
      </w:r>
    </w:p>
    <w:p w:rsidR="00423451" w:rsidRPr="00423451" w:rsidRDefault="00423451" w:rsidP="00423451">
      <w:pPr>
        <w:tabs>
          <w:tab w:val="center" w:pos="2430"/>
          <w:tab w:val="center" w:pos="2520"/>
          <w:tab w:val="center" w:pos="3420"/>
        </w:tabs>
        <w:ind w:firstLine="1080"/>
        <w:rPr>
          <w:rFonts w:ascii="Times New Roman" w:hAnsi="Times New Roman" w:cs="Times New Roman"/>
          <w:sz w:val="24"/>
          <w:szCs w:val="24"/>
        </w:rPr>
      </w:pPr>
      <w:r w:rsidRPr="00423451">
        <w:rPr>
          <w:rFonts w:ascii="Times New Roman" w:hAnsi="Times New Roman" w:cs="Times New Roman"/>
          <w:sz w:val="24"/>
          <w:szCs w:val="24"/>
        </w:rPr>
        <w:t>Level of Self-Esteem</w:t>
      </w:r>
    </w:p>
    <w:p w:rsidR="00CA38D7" w:rsidRPr="00062B4A" w:rsidRDefault="00CA38D7" w:rsidP="00423451">
      <w:pPr>
        <w:tabs>
          <w:tab w:val="center" w:pos="1350"/>
          <w:tab w:val="center" w:pos="2430"/>
          <w:tab w:val="center" w:pos="2520"/>
          <w:tab w:val="center" w:pos="34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62B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62B4A">
        <w:rPr>
          <w:rFonts w:ascii="Times New Roman" w:hAnsi="Times New Roman" w:cs="Times New Roman"/>
          <w:sz w:val="24"/>
          <w:szCs w:val="24"/>
          <w:u w:val="single"/>
        </w:rPr>
        <w:tab/>
      </w:r>
      <w:r w:rsidR="00DB266B">
        <w:rPr>
          <w:rFonts w:ascii="Times New Roman" w:hAnsi="Times New Roman" w:cs="Times New Roman"/>
          <w:sz w:val="24"/>
          <w:szCs w:val="24"/>
          <w:u w:val="single"/>
        </w:rPr>
        <w:t>High</w:t>
      </w:r>
      <w:r w:rsidRPr="00062B4A">
        <w:rPr>
          <w:rFonts w:ascii="Times New Roman" w:hAnsi="Times New Roman" w:cs="Times New Roman"/>
          <w:sz w:val="24"/>
          <w:szCs w:val="24"/>
          <w:u w:val="single"/>
        </w:rPr>
        <w:tab/>
      </w:r>
      <w:r w:rsidR="00DB266B">
        <w:rPr>
          <w:rFonts w:ascii="Times New Roman" w:hAnsi="Times New Roman" w:cs="Times New Roman"/>
          <w:sz w:val="24"/>
          <w:szCs w:val="24"/>
          <w:u w:val="single"/>
        </w:rPr>
        <w:t>Medium</w:t>
      </w:r>
      <w:r w:rsidR="00DB266B">
        <w:rPr>
          <w:rFonts w:ascii="Times New Roman" w:hAnsi="Times New Roman" w:cs="Times New Roman"/>
          <w:sz w:val="24"/>
          <w:szCs w:val="24"/>
          <w:u w:val="single"/>
        </w:rPr>
        <w:tab/>
        <w:t>Low</w:t>
      </w:r>
    </w:p>
    <w:p w:rsidR="00CA38D7" w:rsidRDefault="00DB266B" w:rsidP="00423451">
      <w:pPr>
        <w:tabs>
          <w:tab w:val="decimal" w:pos="1440"/>
          <w:tab w:val="center" w:pos="2430"/>
          <w:tab w:val="decimal" w:pos="2610"/>
          <w:tab w:val="center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</w:t>
      </w:r>
      <w:r w:rsidR="00423451">
        <w:rPr>
          <w:rFonts w:ascii="Times New Roman" w:hAnsi="Times New Roman" w:cs="Times New Roman"/>
          <w:sz w:val="24"/>
          <w:szCs w:val="24"/>
        </w:rPr>
        <w:tab/>
        <w:t>1</w:t>
      </w:r>
      <w:r w:rsidR="00CA38D7">
        <w:rPr>
          <w:rFonts w:ascii="Times New Roman" w:hAnsi="Times New Roman" w:cs="Times New Roman"/>
          <w:sz w:val="24"/>
          <w:szCs w:val="24"/>
        </w:rPr>
        <w:t>7</w:t>
      </w:r>
      <w:r w:rsidR="00CA38D7">
        <w:rPr>
          <w:rFonts w:ascii="Times New Roman" w:hAnsi="Times New Roman" w:cs="Times New Roman"/>
          <w:sz w:val="24"/>
          <w:szCs w:val="24"/>
        </w:rPr>
        <w:tab/>
      </w:r>
      <w:r w:rsidR="00423451">
        <w:rPr>
          <w:rFonts w:ascii="Times New Roman" w:hAnsi="Times New Roman" w:cs="Times New Roman"/>
          <w:sz w:val="24"/>
          <w:szCs w:val="24"/>
        </w:rPr>
        <w:t>32</w:t>
      </w:r>
      <w:r w:rsidR="00423451">
        <w:rPr>
          <w:rFonts w:ascii="Times New Roman" w:hAnsi="Times New Roman" w:cs="Times New Roman"/>
          <w:sz w:val="24"/>
          <w:szCs w:val="24"/>
        </w:rPr>
        <w:tab/>
      </w:r>
      <w:r w:rsidR="00423451">
        <w:rPr>
          <w:rFonts w:ascii="Times New Roman" w:hAnsi="Times New Roman" w:cs="Times New Roman"/>
          <w:sz w:val="24"/>
          <w:szCs w:val="24"/>
        </w:rPr>
        <w:tab/>
        <w:t>11</w:t>
      </w:r>
    </w:p>
    <w:p w:rsidR="00CA38D7" w:rsidRPr="00062B4A" w:rsidRDefault="00DB266B" w:rsidP="00423451">
      <w:pPr>
        <w:tabs>
          <w:tab w:val="decimal" w:pos="1440"/>
          <w:tab w:val="center" w:pos="2430"/>
          <w:tab w:val="decimal" w:pos="2610"/>
          <w:tab w:val="center" w:pos="342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Low</w:t>
      </w:r>
      <w:r w:rsidR="00CA38D7">
        <w:rPr>
          <w:rFonts w:ascii="Times New Roman" w:hAnsi="Times New Roman" w:cs="Times New Roman"/>
          <w:sz w:val="24"/>
          <w:szCs w:val="24"/>
          <w:u w:val="single"/>
        </w:rPr>
        <w:tab/>
      </w:r>
      <w:r w:rsidR="00BC02E5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CA38D7">
        <w:rPr>
          <w:rFonts w:ascii="Times New Roman" w:hAnsi="Times New Roman" w:cs="Times New Roman"/>
          <w:sz w:val="24"/>
          <w:szCs w:val="24"/>
          <w:u w:val="single"/>
        </w:rPr>
        <w:tab/>
      </w:r>
      <w:r w:rsidR="00BC02E5">
        <w:rPr>
          <w:rFonts w:ascii="Times New Roman" w:hAnsi="Times New Roman" w:cs="Times New Roman"/>
          <w:sz w:val="24"/>
          <w:szCs w:val="24"/>
          <w:u w:val="single"/>
        </w:rPr>
        <w:t>43</w:t>
      </w:r>
      <w:r w:rsidR="00BC02E5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451">
        <w:rPr>
          <w:rFonts w:ascii="Times New Roman" w:hAnsi="Times New Roman" w:cs="Times New Roman"/>
          <w:sz w:val="24"/>
          <w:szCs w:val="24"/>
          <w:u w:val="single"/>
        </w:rPr>
        <w:tab/>
        <w:t>34</w:t>
      </w:r>
      <w:r w:rsidR="00CA38D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80B6C" w:rsidRDefault="0018353C"/>
    <w:sectPr w:rsidR="00F80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EE"/>
    <w:rsid w:val="00023638"/>
    <w:rsid w:val="0018353C"/>
    <w:rsid w:val="003038C1"/>
    <w:rsid w:val="00337FC5"/>
    <w:rsid w:val="00407E4E"/>
    <w:rsid w:val="00423451"/>
    <w:rsid w:val="00A07973"/>
    <w:rsid w:val="00BC02E5"/>
    <w:rsid w:val="00CA38D7"/>
    <w:rsid w:val="00CE3363"/>
    <w:rsid w:val="00DB266B"/>
    <w:rsid w:val="00FA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9371E"/>
  <w15:chartTrackingRefBased/>
  <w15:docId w15:val="{711EC096-10EC-4FA4-86BD-2F5FEC0B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FA0F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Normal"/>
    <w:rsid w:val="00FA0F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FA0F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Normal"/>
    <w:rsid w:val="00FA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FEE"/>
    <w:rPr>
      <w:b/>
      <w:bCs/>
    </w:rPr>
  </w:style>
  <w:style w:type="character" w:customStyle="1" w:styleId="style41">
    <w:name w:val="style41"/>
    <w:basedOn w:val="DefaultParagraphFont"/>
    <w:rsid w:val="00FA0FEE"/>
    <w:rPr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A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71">
    <w:name w:val="style71"/>
    <w:basedOn w:val="DefaultParagraphFont"/>
    <w:rsid w:val="00FA0FEE"/>
    <w:rPr>
      <w:sz w:val="24"/>
      <w:szCs w:val="24"/>
    </w:rPr>
  </w:style>
  <w:style w:type="character" w:customStyle="1" w:styleId="style61">
    <w:name w:val="style61"/>
    <w:basedOn w:val="DefaultParagraphFont"/>
    <w:rsid w:val="00FA0FE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Malone</dc:creator>
  <cp:keywords/>
  <dc:description/>
  <cp:lastModifiedBy>Christine Malone</cp:lastModifiedBy>
  <cp:revision>2</cp:revision>
  <dcterms:created xsi:type="dcterms:W3CDTF">2020-11-23T18:25:00Z</dcterms:created>
  <dcterms:modified xsi:type="dcterms:W3CDTF">2020-11-23T18:25:00Z</dcterms:modified>
</cp:coreProperties>
</file>