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68" w:rsidRDefault="0078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showed the distribution across hair color (blonde vs. brunette) differs for males compared to females, </w:t>
      </w:r>
      <w:proofErr w:type="gramStart"/>
      <w:r w:rsidR="00F76DD4">
        <w:rPr>
          <w:rFonts w:ascii="Times New Roman" w:hAnsi="Times New Roman" w:cs="Times New Roman"/>
          <w:sz w:val="24"/>
          <w:szCs w:val="24"/>
        </w:rPr>
        <w:t>χ</w:t>
      </w:r>
      <w:r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78206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=201) = 6.89, </w:t>
      </w:r>
      <w:r w:rsidRPr="0078206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.009, Cramer’s </w:t>
      </w:r>
      <w:r w:rsidRPr="00782068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.185.  For females there are more blondes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37) and fewer brunettes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48) than expected by chance.  This pattern is opposite for men.  There are fewer blondes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30) and more brunettes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86) than expected by chance.  The observed frequencies are displayed in Table 1. </w:t>
      </w:r>
    </w:p>
    <w:p w:rsidR="00782068" w:rsidRDefault="00782068">
      <w:pPr>
        <w:rPr>
          <w:rFonts w:ascii="Times New Roman" w:hAnsi="Times New Roman" w:cs="Times New Roman"/>
          <w:sz w:val="24"/>
          <w:szCs w:val="24"/>
        </w:rPr>
      </w:pPr>
    </w:p>
    <w:p w:rsidR="00782068" w:rsidRPr="00782068" w:rsidRDefault="00782068">
      <w:pPr>
        <w:rPr>
          <w:rFonts w:ascii="Times New Roman" w:hAnsi="Times New Roman" w:cs="Times New Roman"/>
          <w:i/>
          <w:sz w:val="24"/>
          <w:szCs w:val="24"/>
        </w:rPr>
      </w:pPr>
      <w:r w:rsidRPr="00782068">
        <w:rPr>
          <w:rFonts w:ascii="Times New Roman" w:hAnsi="Times New Roman" w:cs="Times New Roman"/>
          <w:i/>
          <w:sz w:val="24"/>
          <w:szCs w:val="24"/>
        </w:rPr>
        <w:t>Table 1</w:t>
      </w:r>
      <w:r w:rsidRPr="00782068">
        <w:rPr>
          <w:rFonts w:ascii="Times New Roman" w:hAnsi="Times New Roman" w:cs="Times New Roman"/>
          <w:i/>
          <w:sz w:val="24"/>
          <w:szCs w:val="24"/>
        </w:rPr>
        <w:br/>
      </w:r>
      <w:r w:rsidR="00062B4A" w:rsidRPr="00782068">
        <w:rPr>
          <w:rFonts w:ascii="Times New Roman" w:hAnsi="Times New Roman" w:cs="Times New Roman"/>
          <w:i/>
          <w:sz w:val="24"/>
          <w:szCs w:val="24"/>
        </w:rPr>
        <w:t>Observed Frequencies</w:t>
      </w:r>
      <w:r w:rsidR="004C5367">
        <w:rPr>
          <w:rFonts w:ascii="Times New Roman" w:hAnsi="Times New Roman" w:cs="Times New Roman"/>
          <w:i/>
          <w:sz w:val="24"/>
          <w:szCs w:val="24"/>
        </w:rPr>
        <w:t xml:space="preserve"> for Hair C</w:t>
      </w:r>
      <w:bookmarkStart w:id="0" w:name="_GoBack"/>
      <w:bookmarkEnd w:id="0"/>
      <w:r w:rsidRPr="00782068">
        <w:rPr>
          <w:rFonts w:ascii="Times New Roman" w:hAnsi="Times New Roman" w:cs="Times New Roman"/>
          <w:i/>
          <w:sz w:val="24"/>
          <w:szCs w:val="24"/>
        </w:rPr>
        <w:t>olor Across Gender</w:t>
      </w:r>
    </w:p>
    <w:p w:rsidR="00782068" w:rsidRPr="00062B4A" w:rsidRDefault="00062B4A" w:rsidP="00062B4A">
      <w:pPr>
        <w:tabs>
          <w:tab w:val="center" w:pos="13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  <w:t>Blonde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  <w:t>Brunette</w:t>
      </w:r>
    </w:p>
    <w:p w:rsidR="00062B4A" w:rsidRDefault="00062B4A" w:rsidP="00062B4A">
      <w:pPr>
        <w:tabs>
          <w:tab w:val="decimal" w:pos="1440"/>
          <w:tab w:val="decimal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62B4A" w:rsidRPr="00062B4A" w:rsidRDefault="00062B4A" w:rsidP="00062B4A">
      <w:pPr>
        <w:tabs>
          <w:tab w:val="decimal" w:pos="1440"/>
          <w:tab w:val="decimal" w:pos="2610"/>
          <w:tab w:val="right" w:pos="30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>Male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86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70067" w:rsidRPr="00782068" w:rsidRDefault="0078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067" w:rsidRPr="0078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8"/>
    <w:rsid w:val="00062B4A"/>
    <w:rsid w:val="004C5367"/>
    <w:rsid w:val="00770067"/>
    <w:rsid w:val="00782068"/>
    <w:rsid w:val="00C97A5D"/>
    <w:rsid w:val="00F76DD4"/>
    <w:rsid w:val="00F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5</cp:revision>
  <dcterms:created xsi:type="dcterms:W3CDTF">2014-12-01T18:08:00Z</dcterms:created>
  <dcterms:modified xsi:type="dcterms:W3CDTF">2014-12-03T19:42:00Z</dcterms:modified>
</cp:coreProperties>
</file>