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7A584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DF1B98">
        <w:rPr>
          <w:sz w:val="22"/>
          <w:szCs w:val="22"/>
        </w:rPr>
        <w:t>443</w:t>
      </w:r>
      <w:r w:rsidR="008E5693" w:rsidRPr="00B95A92">
        <w:rPr>
          <w:sz w:val="22"/>
          <w:szCs w:val="22"/>
        </w:rPr>
        <w:t xml:space="preserve"> </w:t>
      </w:r>
      <w:r w:rsidR="00225680">
        <w:rPr>
          <w:sz w:val="22"/>
          <w:szCs w:val="22"/>
        </w:rPr>
        <w:t>–</w:t>
      </w:r>
      <w:r w:rsidR="000A23E7" w:rsidRPr="00B95A92">
        <w:rPr>
          <w:sz w:val="22"/>
          <w:szCs w:val="22"/>
        </w:rPr>
        <w:t xml:space="preserve"> </w:t>
      </w:r>
      <w:r w:rsidR="00DF1B98">
        <w:rPr>
          <w:sz w:val="22"/>
          <w:szCs w:val="22"/>
        </w:rPr>
        <w:t>Corporate/Partnership Tax</w:t>
      </w:r>
      <w:r w:rsidR="00CA26C5">
        <w:rPr>
          <w:sz w:val="22"/>
          <w:szCs w:val="22"/>
        </w:rPr>
        <w:t xml:space="preserve"> </w:t>
      </w:r>
      <w:r w:rsidR="003F2A37">
        <w:rPr>
          <w:sz w:val="22"/>
          <w:szCs w:val="22"/>
        </w:rPr>
        <w:t>(</w:t>
      </w:r>
      <w:r w:rsidR="00225680">
        <w:rPr>
          <w:sz w:val="22"/>
          <w:szCs w:val="22"/>
        </w:rPr>
        <w:t>3 credits</w:t>
      </w:r>
      <w:r w:rsidR="003F2A37">
        <w:rPr>
          <w:sz w:val="22"/>
          <w:szCs w:val="22"/>
        </w:rPr>
        <w:t>)</w:t>
      </w:r>
    </w:p>
    <w:p w:rsidR="00225680" w:rsidRDefault="00CA26C5" w:rsidP="00225680">
      <w:pPr>
        <w:pStyle w:val="Title"/>
        <w:outlineLvl w:val="0"/>
        <w:rPr>
          <w:sz w:val="22"/>
          <w:szCs w:val="22"/>
        </w:rPr>
      </w:pPr>
      <w:r>
        <w:rPr>
          <w:sz w:val="22"/>
          <w:szCs w:val="22"/>
        </w:rPr>
        <w:t>S</w:t>
      </w:r>
      <w:r w:rsidR="003F2A37">
        <w:rPr>
          <w:sz w:val="22"/>
          <w:szCs w:val="22"/>
        </w:rPr>
        <w:t xml:space="preserve">ection </w:t>
      </w:r>
      <w:r>
        <w:rPr>
          <w:sz w:val="22"/>
          <w:szCs w:val="22"/>
        </w:rPr>
        <w:t>1</w:t>
      </w:r>
      <w:r w:rsidR="003F2A37">
        <w:rPr>
          <w:sz w:val="22"/>
          <w:szCs w:val="22"/>
        </w:rPr>
        <w:t xml:space="preserve"> (MW </w:t>
      </w:r>
      <w:r w:rsidR="003C7847">
        <w:rPr>
          <w:sz w:val="22"/>
          <w:szCs w:val="22"/>
        </w:rPr>
        <w:t>1</w:t>
      </w:r>
      <w:r w:rsidR="003F2A37">
        <w:rPr>
          <w:sz w:val="22"/>
          <w:szCs w:val="22"/>
        </w:rPr>
        <w:t>30</w:t>
      </w:r>
      <w:r w:rsidR="00DF1B98">
        <w:rPr>
          <w:sz w:val="22"/>
          <w:szCs w:val="22"/>
        </w:rPr>
        <w:t>p</w:t>
      </w:r>
      <w:r w:rsidR="003F2A37">
        <w:rPr>
          <w:sz w:val="22"/>
          <w:szCs w:val="22"/>
        </w:rPr>
        <w:t>m-</w:t>
      </w:r>
      <w:r w:rsidR="00DF1B98">
        <w:rPr>
          <w:sz w:val="22"/>
          <w:szCs w:val="22"/>
        </w:rPr>
        <w:t>245p</w:t>
      </w:r>
      <w:r w:rsidR="003F2A37">
        <w:rPr>
          <w:sz w:val="22"/>
          <w:szCs w:val="22"/>
        </w:rPr>
        <w:t>m</w:t>
      </w:r>
      <w:r w:rsidR="00225680">
        <w:rPr>
          <w:sz w:val="22"/>
          <w:szCs w:val="22"/>
        </w:rPr>
        <w:t>, CB</w:t>
      </w:r>
      <w:r w:rsidR="009D5C5B">
        <w:rPr>
          <w:sz w:val="22"/>
          <w:szCs w:val="22"/>
        </w:rPr>
        <w:t>212</w:t>
      </w:r>
      <w:r w:rsidR="003F2A37">
        <w:rPr>
          <w:sz w:val="22"/>
          <w:szCs w:val="22"/>
        </w:rPr>
        <w:t>, Course ID 000</w:t>
      </w:r>
      <w:r w:rsidR="00C20C71">
        <w:rPr>
          <w:sz w:val="22"/>
          <w:szCs w:val="22"/>
        </w:rPr>
        <w:t>740)</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CA26C5">
        <w:rPr>
          <w:sz w:val="22"/>
          <w:szCs w:val="22"/>
        </w:rPr>
        <w:t>Fall</w:t>
      </w:r>
      <w:r w:rsidR="00CC7FAC" w:rsidRPr="00B95A92">
        <w:rPr>
          <w:sz w:val="22"/>
          <w:szCs w:val="22"/>
        </w:rPr>
        <w:t xml:space="preserve"> 20</w:t>
      </w:r>
      <w:r w:rsidR="00C20C71">
        <w:rPr>
          <w:sz w:val="22"/>
          <w:szCs w:val="22"/>
        </w:rPr>
        <w:t>12</w:t>
      </w:r>
      <w:r w:rsidR="00CD1A29">
        <w:rPr>
          <w:sz w:val="22"/>
          <w:szCs w:val="22"/>
        </w:rPr>
        <w:t xml:space="preserve"> (</w:t>
      </w:r>
      <w:r w:rsidR="004F1A8C">
        <w:rPr>
          <w:sz w:val="22"/>
          <w:szCs w:val="22"/>
        </w:rPr>
        <w:t xml:space="preserve">revised </w:t>
      </w:r>
      <w:r w:rsidR="00CA26C5">
        <w:rPr>
          <w:sz w:val="22"/>
          <w:szCs w:val="22"/>
        </w:rPr>
        <w:t>8</w:t>
      </w:r>
      <w:r w:rsidR="002D6498">
        <w:rPr>
          <w:sz w:val="22"/>
          <w:szCs w:val="22"/>
        </w:rPr>
        <w:t>/</w:t>
      </w:r>
      <w:r w:rsidR="00C20C71">
        <w:rPr>
          <w:sz w:val="22"/>
          <w:szCs w:val="22"/>
        </w:rPr>
        <w:t>27</w:t>
      </w:r>
      <w:r w:rsidR="002D6498">
        <w:rPr>
          <w:sz w:val="22"/>
          <w:szCs w:val="22"/>
        </w:rPr>
        <w:t>/</w:t>
      </w:r>
      <w:r w:rsidR="003C7847">
        <w:rPr>
          <w:sz w:val="22"/>
          <w:szCs w:val="22"/>
        </w:rPr>
        <w:t>1</w:t>
      </w:r>
      <w:r w:rsidR="00C20C71">
        <w:rPr>
          <w:sz w:val="22"/>
          <w:szCs w:val="22"/>
        </w:rPr>
        <w:t>2</w:t>
      </w:r>
      <w:r w:rsidR="00CD1A29">
        <w:rPr>
          <w:sz w:val="22"/>
          <w:szCs w:val="22"/>
        </w:rPr>
        <w:t>)</w:t>
      </w:r>
    </w:p>
    <w:p w:rsidR="00744F4B" w:rsidRDefault="00744F4B">
      <w:pPr>
        <w:jc w:val="center"/>
        <w:rPr>
          <w:sz w:val="18"/>
        </w:rPr>
      </w:pPr>
    </w:p>
    <w:p w:rsidR="009853C5" w:rsidRDefault="00901100" w:rsidP="00CA609D">
      <w:pPr>
        <w:pStyle w:val="Title"/>
        <w:outlineLvl w:val="0"/>
        <w:rPr>
          <w:sz w:val="22"/>
          <w:szCs w:val="22"/>
        </w:rPr>
      </w:pPr>
      <w:r w:rsidRPr="00CA609D">
        <w:rPr>
          <w:sz w:val="22"/>
          <w:szCs w:val="22"/>
        </w:rPr>
        <w:t>Instructor:</w:t>
      </w:r>
      <w:r w:rsidRPr="00744F4B">
        <w:rPr>
          <w:sz w:val="22"/>
          <w:szCs w:val="22"/>
        </w:rPr>
        <w:t xml:space="preserve"> </w:t>
      </w:r>
      <w:r w:rsidR="005C4A99">
        <w:rPr>
          <w:sz w:val="22"/>
          <w:szCs w:val="22"/>
        </w:rPr>
        <w:t xml:space="preserve">Mr. Kim </w:t>
      </w:r>
      <w:r w:rsidR="008E5693" w:rsidRPr="00CA609D">
        <w:rPr>
          <w:sz w:val="22"/>
          <w:szCs w:val="22"/>
        </w:rPr>
        <w:t>T. Mollberg</w:t>
      </w:r>
      <w:r w:rsidRPr="00CA609D">
        <w:rPr>
          <w:sz w:val="22"/>
          <w:szCs w:val="22"/>
        </w:rPr>
        <w:t>, CPA</w:t>
      </w:r>
      <w:r w:rsidR="00A522EC" w:rsidRPr="00CA609D">
        <w:rPr>
          <w:sz w:val="22"/>
          <w:szCs w:val="22"/>
        </w:rPr>
        <w:t>,</w:t>
      </w:r>
      <w:r w:rsidR="005B6E0E" w:rsidRPr="00CA609D">
        <w:rPr>
          <w:sz w:val="22"/>
          <w:szCs w:val="22"/>
        </w:rPr>
        <w:t xml:space="preserve"> </w:t>
      </w:r>
      <w:r w:rsidR="00C20C71">
        <w:rPr>
          <w:sz w:val="22"/>
          <w:szCs w:val="22"/>
        </w:rPr>
        <w:t xml:space="preserve">CMA, CGMA, </w:t>
      </w:r>
      <w:r w:rsidR="005B6E0E" w:rsidRPr="00CA609D">
        <w:rPr>
          <w:sz w:val="22"/>
          <w:szCs w:val="22"/>
        </w:rPr>
        <w:t>MBT</w:t>
      </w:r>
    </w:p>
    <w:p w:rsidR="005C4A99" w:rsidRPr="00744F4B" w:rsidRDefault="005C4A99" w:rsidP="00CA609D">
      <w:pPr>
        <w:pStyle w:val="Title"/>
        <w:outlineLvl w:val="0"/>
        <w:rPr>
          <w:sz w:val="22"/>
          <w:szCs w:val="22"/>
        </w:rPr>
      </w:pPr>
    </w:p>
    <w:p w:rsidR="00C20C71" w:rsidRDefault="00C20C71" w:rsidP="00C20C71">
      <w:pPr>
        <w:rPr>
          <w:bCs/>
          <w:sz w:val="18"/>
        </w:rPr>
      </w:pPr>
      <w:r w:rsidRPr="00C718D1">
        <w:rPr>
          <w:b/>
          <w:bCs/>
          <w:sz w:val="22"/>
          <w:szCs w:val="22"/>
          <w:u w:val="single"/>
        </w:rPr>
        <w:t>Office Location:</w:t>
      </w:r>
      <w:r>
        <w:rPr>
          <w:b/>
          <w:bCs/>
          <w:sz w:val="18"/>
        </w:rPr>
        <w:t xml:space="preserve"> </w:t>
      </w:r>
      <w:r>
        <w:rPr>
          <w:bCs/>
          <w:sz w:val="18"/>
        </w:rPr>
        <w:t xml:space="preserve">MSUM, Center for </w:t>
      </w:r>
      <w:r w:rsidRPr="00C31BC9">
        <w:rPr>
          <w:bCs/>
          <w:sz w:val="18"/>
        </w:rPr>
        <w:t>B</w:t>
      </w:r>
      <w:r>
        <w:rPr>
          <w:bCs/>
          <w:sz w:val="18"/>
        </w:rPr>
        <w:t xml:space="preserve">usiness </w:t>
      </w:r>
      <w:r w:rsidRPr="00C31BC9">
        <w:rPr>
          <w:bCs/>
          <w:sz w:val="18"/>
        </w:rPr>
        <w:t>207E</w:t>
      </w:r>
      <w:r>
        <w:rPr>
          <w:bCs/>
          <w:sz w:val="18"/>
        </w:rPr>
        <w:t>, 1104 7</w:t>
      </w:r>
      <w:r w:rsidRPr="006E0CB0">
        <w:rPr>
          <w:bCs/>
          <w:sz w:val="18"/>
          <w:vertAlign w:val="superscript"/>
        </w:rPr>
        <w:t>th</w:t>
      </w:r>
      <w:r>
        <w:rPr>
          <w:bCs/>
          <w:sz w:val="18"/>
        </w:rPr>
        <w:t xml:space="preserve"> Ave. S., Moorhead MN 56563</w:t>
      </w:r>
    </w:p>
    <w:p w:rsidR="00C20C71" w:rsidRDefault="00C20C71" w:rsidP="00C20C71">
      <w:pPr>
        <w:jc w:val="both"/>
        <w:rPr>
          <w:bCs/>
          <w:sz w:val="18"/>
          <w:szCs w:val="18"/>
        </w:rPr>
      </w:pPr>
      <w:r>
        <w:rPr>
          <w:b/>
          <w:sz w:val="22"/>
          <w:szCs w:val="22"/>
          <w:u w:val="single"/>
        </w:rPr>
        <w:t>Office</w:t>
      </w:r>
      <w:r w:rsidRPr="00C718D1">
        <w:rPr>
          <w:b/>
          <w:sz w:val="22"/>
          <w:szCs w:val="22"/>
          <w:u w:val="single"/>
        </w:rPr>
        <w:t xml:space="preserve"> Telephone Number:</w:t>
      </w:r>
      <w:r>
        <w:rPr>
          <w:sz w:val="18"/>
        </w:rPr>
        <w:t xml:space="preserve"> MSUM 218-477-4647; Detroit Lakes 218-847-3879</w:t>
      </w:r>
    </w:p>
    <w:p w:rsidR="00C20C71" w:rsidRDefault="00C20C71" w:rsidP="00C20C71">
      <w:pPr>
        <w:rPr>
          <w:sz w:val="18"/>
        </w:rPr>
      </w:pPr>
      <w:r w:rsidRPr="00A67580">
        <w:rPr>
          <w:b/>
          <w:bCs/>
          <w:sz w:val="22"/>
          <w:szCs w:val="22"/>
          <w:u w:val="single"/>
        </w:rPr>
        <w:t>Email Address:</w:t>
      </w:r>
      <w:r>
        <w:rPr>
          <w:sz w:val="18"/>
        </w:rPr>
        <w:t xml:space="preserve"> </w:t>
      </w:r>
      <w:hyperlink r:id="rId7" w:history="1">
        <w:r w:rsidRPr="00BD4EEF">
          <w:rPr>
            <w:rStyle w:val="Hyperlink"/>
            <w:sz w:val="18"/>
          </w:rPr>
          <w:t>mollberg@mnstate.edu</w:t>
        </w:r>
      </w:hyperlink>
      <w:r>
        <w:rPr>
          <w:sz w:val="18"/>
        </w:rPr>
        <w:t xml:space="preserve"> </w:t>
      </w:r>
      <w:r w:rsidR="001B5A1B">
        <w:rPr>
          <w:sz w:val="18"/>
        </w:rPr>
        <w:t>(please put ‘443</w:t>
      </w:r>
      <w:r>
        <w:rPr>
          <w:sz w:val="18"/>
        </w:rPr>
        <w:t>” in the subject line of all emails to me)</w:t>
      </w:r>
    </w:p>
    <w:p w:rsidR="00C20C71" w:rsidRPr="005C097E" w:rsidRDefault="00C20C71" w:rsidP="00C20C71">
      <w:pPr>
        <w:rPr>
          <w:bCs/>
          <w:sz w:val="22"/>
          <w:szCs w:val="22"/>
        </w:rPr>
      </w:pPr>
      <w:r>
        <w:rPr>
          <w:b/>
          <w:bCs/>
          <w:sz w:val="22"/>
          <w:szCs w:val="22"/>
          <w:u w:val="single"/>
        </w:rPr>
        <w:t>Web Site:</w:t>
      </w:r>
      <w:r>
        <w:rPr>
          <w:bCs/>
          <w:sz w:val="22"/>
          <w:szCs w:val="22"/>
        </w:rPr>
        <w:t xml:space="preserve"> </w:t>
      </w:r>
      <w:hyperlink r:id="rId8" w:history="1">
        <w:r>
          <w:rPr>
            <w:rStyle w:val="Hyperlink"/>
            <w:bCs/>
            <w:sz w:val="18"/>
            <w:szCs w:val="18"/>
          </w:rPr>
          <w:t>web</w:t>
        </w:r>
        <w:r w:rsidRPr="00A70ADB">
          <w:rPr>
            <w:rStyle w:val="Hyperlink"/>
            <w:bCs/>
            <w:sz w:val="18"/>
            <w:szCs w:val="18"/>
          </w:rPr>
          <w:t>.mnstate.edu/mollberg/</w:t>
        </w:r>
      </w:hyperlink>
      <w:r>
        <w:rPr>
          <w:bCs/>
          <w:sz w:val="22"/>
          <w:szCs w:val="22"/>
        </w:rPr>
        <w:t xml:space="preserve"> </w:t>
      </w:r>
    </w:p>
    <w:p w:rsidR="00C20C71" w:rsidRDefault="00C20C71" w:rsidP="00C20C71">
      <w:pPr>
        <w:rPr>
          <w:sz w:val="18"/>
        </w:rPr>
      </w:pPr>
      <w:r>
        <w:rPr>
          <w:b/>
          <w:bCs/>
          <w:sz w:val="22"/>
          <w:szCs w:val="22"/>
          <w:u w:val="single"/>
        </w:rPr>
        <w:t>O</w:t>
      </w:r>
      <w:r w:rsidRPr="00C718D1">
        <w:rPr>
          <w:b/>
          <w:bCs/>
          <w:sz w:val="22"/>
          <w:szCs w:val="22"/>
          <w:u w:val="single"/>
        </w:rPr>
        <w:t>ffice Hours:</w:t>
      </w:r>
      <w:r>
        <w:rPr>
          <w:sz w:val="18"/>
        </w:rPr>
        <w:t xml:space="preserve"> MWF 825am-1025am, M 300pm-700pm; other hours by appointment. </w:t>
      </w:r>
    </w:p>
    <w:p w:rsidR="00C20C71" w:rsidRDefault="00C20C71" w:rsidP="005C3945">
      <w:pPr>
        <w:rPr>
          <w:b/>
          <w:bCs/>
          <w:sz w:val="22"/>
          <w:szCs w:val="22"/>
          <w:u w:val="single"/>
        </w:rPr>
      </w:pPr>
    </w:p>
    <w:p w:rsidR="005C3945" w:rsidRDefault="005C3945" w:rsidP="005C3945">
      <w:pPr>
        <w:rPr>
          <w:bCs/>
          <w:sz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DF1B98">
        <w:rPr>
          <w:bCs/>
          <w:sz w:val="18"/>
        </w:rPr>
        <w:t>Tax planning and return preparation for corporations, S corporations, and partnerships.</w:t>
      </w:r>
      <w:r>
        <w:rPr>
          <w:bCs/>
          <w:sz w:val="18"/>
        </w:rPr>
        <w:t xml:space="preserve">  </w:t>
      </w:r>
      <w:r w:rsidR="007D3C90">
        <w:rPr>
          <w:bCs/>
          <w:sz w:val="18"/>
        </w:rPr>
        <w:t>Prerequisite</w:t>
      </w:r>
      <w:r w:rsidR="00CA26C5">
        <w:rPr>
          <w:bCs/>
          <w:sz w:val="18"/>
        </w:rPr>
        <w:t xml:space="preserve">: ACCT </w:t>
      </w:r>
      <w:r w:rsidR="00DF1B98">
        <w:rPr>
          <w:bCs/>
          <w:sz w:val="18"/>
        </w:rPr>
        <w:t>340</w:t>
      </w:r>
      <w:r w:rsidR="00153AE2">
        <w:rPr>
          <w:bCs/>
          <w:sz w:val="18"/>
        </w:rPr>
        <w:t>.</w:t>
      </w:r>
    </w:p>
    <w:p w:rsidR="005C3945" w:rsidRDefault="005C3945" w:rsidP="005C3945">
      <w:pPr>
        <w:rPr>
          <w:bCs/>
          <w:sz w:val="18"/>
        </w:rPr>
      </w:pPr>
    </w:p>
    <w:p w:rsidR="00651A83" w:rsidRDefault="005C3945" w:rsidP="00651A83">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CA26C5" w:rsidRPr="00D254C8">
        <w:rPr>
          <w:bCs/>
          <w:sz w:val="18"/>
          <w:szCs w:val="18"/>
          <w:u w:val="single"/>
        </w:rPr>
        <w:t>C</w:t>
      </w:r>
      <w:r w:rsidR="00DF1B98">
        <w:rPr>
          <w:bCs/>
          <w:sz w:val="18"/>
          <w:szCs w:val="18"/>
          <w:u w:val="single"/>
        </w:rPr>
        <w:t>orporations, Partnerships, Estates and Trusts</w:t>
      </w:r>
      <w:r w:rsidR="00651A83">
        <w:rPr>
          <w:bCs/>
          <w:sz w:val="18"/>
          <w:szCs w:val="18"/>
        </w:rPr>
        <w:t>, 2013</w:t>
      </w:r>
      <w:r w:rsidR="00CA26C5">
        <w:rPr>
          <w:bCs/>
          <w:sz w:val="18"/>
          <w:szCs w:val="18"/>
        </w:rPr>
        <w:t xml:space="preserve"> Edition, </w:t>
      </w:r>
      <w:r w:rsidR="00DF1B98">
        <w:rPr>
          <w:bCs/>
          <w:sz w:val="18"/>
          <w:szCs w:val="18"/>
        </w:rPr>
        <w:t>Hoffman, Raabe, Smith and Maloney</w:t>
      </w:r>
      <w:r w:rsidR="00A172E6">
        <w:rPr>
          <w:bCs/>
          <w:sz w:val="18"/>
          <w:szCs w:val="18"/>
        </w:rPr>
        <w:t>, South-Western/Cengage Learning.</w:t>
      </w:r>
      <w:r w:rsidR="003C7847">
        <w:rPr>
          <w:bCs/>
          <w:sz w:val="18"/>
          <w:szCs w:val="18"/>
        </w:rPr>
        <w:t xml:space="preserve"> </w:t>
      </w:r>
      <w:r w:rsidR="00DF1B98">
        <w:rPr>
          <w:bCs/>
          <w:sz w:val="18"/>
          <w:szCs w:val="18"/>
        </w:rPr>
        <w:t xml:space="preserve"> </w:t>
      </w:r>
      <w:r w:rsidR="00651A83">
        <w:rPr>
          <w:bCs/>
          <w:sz w:val="18"/>
          <w:szCs w:val="18"/>
        </w:rPr>
        <w:t xml:space="preserve">Students are not required to access some materials (the H&amp;R Block At Home CD, the Thomson Reuters Checkpoint Student Edition, or the CPA Excel CPA Exam Review) packaged with textbooks sold at the MSUM bookstore.  </w:t>
      </w:r>
    </w:p>
    <w:p w:rsidR="00651A83" w:rsidRPr="00CB47EB" w:rsidRDefault="00651A83" w:rsidP="00DA2944">
      <w:pPr>
        <w:jc w:val="both"/>
        <w:rPr>
          <w:b/>
          <w:bCs/>
          <w:sz w:val="18"/>
          <w:szCs w:val="18"/>
          <w:u w:val="single"/>
        </w:rPr>
      </w:pPr>
    </w:p>
    <w:p w:rsidR="00897A83" w:rsidRPr="00897A83" w:rsidRDefault="00D3135F" w:rsidP="00897A83">
      <w:pPr>
        <w:pStyle w:val="BodyText"/>
        <w:outlineLvl w:val="0"/>
        <w:rPr>
          <w:rFonts w:cs="Arial"/>
          <w:b/>
          <w:bCs/>
          <w:sz w:val="18"/>
          <w:szCs w:val="18"/>
        </w:rPr>
      </w:pPr>
      <w:r>
        <w:rPr>
          <w:b/>
          <w:bCs/>
          <w:sz w:val="22"/>
          <w:u w:val="single"/>
        </w:rPr>
        <w:t>C</w:t>
      </w:r>
      <w:r w:rsidRPr="00897A83">
        <w:rPr>
          <w:rFonts w:cs="Arial"/>
          <w:b/>
          <w:bCs/>
          <w:sz w:val="18"/>
          <w:szCs w:val="18"/>
          <w:u w:val="single"/>
        </w:rPr>
        <w:t>ourse Objectives/Student Learning Outcomes:</w:t>
      </w:r>
      <w:r w:rsidRPr="00897A83">
        <w:rPr>
          <w:rFonts w:cs="Arial"/>
          <w:b/>
          <w:bCs/>
          <w:sz w:val="18"/>
          <w:szCs w:val="18"/>
        </w:rPr>
        <w:t xml:space="preserve"> </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organizing a C corporation to the entity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operating a C corporation to the entity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stock redemptions and corporate liquidations to the C corporation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Analyze the impact of the alternative minimum tax and other special taxes on a C corporation.</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organizing a partnership (all types) or a limited liability company to the entity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operating a partnership (all types) or a limited liability company to the entity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liquidating distributions by the partnership to owners, sales of a partnership interests by owners, and termination of the partnership.</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Evaluate the federal income tax consequences of organizing, operating, and liquidating an S corporation to the entity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Explain the multistate tax processes when business entities conduct business in more than one state.</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Prepare a federal and Minnesota corporation return for a C corporation, a partnership, and an S corporation, and its owners.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Analyze business tax ethics issues.</w:t>
      </w:r>
    </w:p>
    <w:p w:rsidR="00897A83" w:rsidRPr="00897A83" w:rsidRDefault="00897A83" w:rsidP="00897A83">
      <w:pPr>
        <w:pStyle w:val="ListParagraph"/>
        <w:numPr>
          <w:ilvl w:val="0"/>
          <w:numId w:val="22"/>
        </w:numPr>
        <w:spacing w:line="240" w:lineRule="auto"/>
        <w:rPr>
          <w:rFonts w:ascii="Arial" w:hAnsi="Arial" w:cs="Arial"/>
          <w:sz w:val="18"/>
          <w:szCs w:val="18"/>
        </w:rPr>
      </w:pPr>
      <w:r w:rsidRPr="00897A83">
        <w:rPr>
          <w:rFonts w:ascii="Arial" w:hAnsi="Arial" w:cs="Arial"/>
          <w:sz w:val="18"/>
          <w:szCs w:val="18"/>
        </w:rPr>
        <w:t>Research a federal business entity tax issue using RIA Checkpoint.</w:t>
      </w:r>
    </w:p>
    <w:p w:rsidR="00897A83" w:rsidRPr="00897A83" w:rsidRDefault="00897A83" w:rsidP="00897A83">
      <w:pPr>
        <w:pStyle w:val="ListParagraph"/>
        <w:numPr>
          <w:ilvl w:val="0"/>
          <w:numId w:val="22"/>
        </w:numPr>
        <w:spacing w:after="0" w:line="240" w:lineRule="auto"/>
        <w:rPr>
          <w:rFonts w:ascii="Arial" w:hAnsi="Arial" w:cs="Arial"/>
          <w:sz w:val="18"/>
          <w:szCs w:val="18"/>
        </w:rPr>
      </w:pPr>
      <w:r w:rsidRPr="00897A83">
        <w:rPr>
          <w:rFonts w:ascii="Arial" w:hAnsi="Arial" w:cs="Arial"/>
          <w:sz w:val="18"/>
          <w:szCs w:val="18"/>
        </w:rPr>
        <w:t>Improve effective written communication skills.</w:t>
      </w:r>
    </w:p>
    <w:p w:rsidR="00897A83" w:rsidRDefault="00897A83" w:rsidP="00897A83">
      <w:pPr>
        <w:tabs>
          <w:tab w:val="left" w:pos="6120"/>
        </w:tabs>
        <w:jc w:val="both"/>
        <w:rPr>
          <w:rFonts w:cs="Arial"/>
          <w:b/>
          <w:bCs/>
          <w:sz w:val="18"/>
          <w:szCs w:val="18"/>
          <w:u w:val="single"/>
        </w:rPr>
      </w:pPr>
    </w:p>
    <w:p w:rsidR="00897A83" w:rsidRDefault="00897A83" w:rsidP="00897A83">
      <w:pPr>
        <w:tabs>
          <w:tab w:val="left" w:pos="6120"/>
        </w:tabs>
        <w:jc w:val="both"/>
        <w:rPr>
          <w:bCs/>
          <w:sz w:val="18"/>
        </w:rPr>
      </w:pPr>
      <w:r>
        <w:rPr>
          <w:b/>
          <w:bCs/>
          <w:sz w:val="22"/>
          <w:szCs w:val="22"/>
          <w:u w:val="single"/>
        </w:rPr>
        <w:t>Course Requirements:</w:t>
      </w:r>
      <w:r>
        <w:rPr>
          <w:b/>
          <w:bCs/>
          <w:sz w:val="18"/>
          <w:szCs w:val="18"/>
        </w:rPr>
        <w:t xml:space="preserve"> Moodle and CengageNOW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t>
      </w:r>
      <w:r>
        <w:rPr>
          <w:b/>
          <w:bCs/>
          <w:sz w:val="18"/>
          <w:szCs w:val="18"/>
        </w:rPr>
        <w:t xml:space="preserve"> </w:t>
      </w:r>
      <w:r>
        <w:rPr>
          <w:bCs/>
          <w:sz w:val="18"/>
        </w:rPr>
        <w:t xml:space="preserve">We will be using MSUM’s Moodle learning management system and the textbook publisher’s internet product called CengageNOW in conjunction with this course. </w:t>
      </w:r>
    </w:p>
    <w:p w:rsidR="00897A83" w:rsidRDefault="00897A83" w:rsidP="00897A83">
      <w:pPr>
        <w:tabs>
          <w:tab w:val="left" w:pos="6120"/>
        </w:tabs>
        <w:jc w:val="both"/>
        <w:rPr>
          <w:bCs/>
          <w:sz w:val="18"/>
        </w:rPr>
      </w:pPr>
    </w:p>
    <w:p w:rsidR="00897A83" w:rsidRDefault="00897A83" w:rsidP="00897A83">
      <w:pPr>
        <w:jc w:val="both"/>
        <w:rPr>
          <w:bCs/>
          <w:sz w:val="18"/>
          <w:szCs w:val="18"/>
        </w:rPr>
      </w:pPr>
      <w:r>
        <w:rPr>
          <w:bCs/>
          <w:sz w:val="18"/>
          <w:szCs w:val="18"/>
        </w:rPr>
        <w:t>Class and Chapter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2522"/>
        <w:gridCol w:w="3418"/>
        <w:gridCol w:w="1350"/>
        <w:gridCol w:w="3240"/>
      </w:tblGrid>
      <w:tr w:rsidR="00897A83" w:rsidRPr="001F10B2" w:rsidTr="008B46D2">
        <w:tc>
          <w:tcPr>
            <w:tcW w:w="918" w:type="dxa"/>
          </w:tcPr>
          <w:p w:rsidR="00897A83" w:rsidRPr="001F10B2" w:rsidRDefault="00897A83" w:rsidP="008B46D2">
            <w:pPr>
              <w:jc w:val="both"/>
              <w:rPr>
                <w:bCs/>
                <w:sz w:val="18"/>
                <w:szCs w:val="18"/>
              </w:rPr>
            </w:pPr>
            <w:r w:rsidRPr="001F10B2">
              <w:rPr>
                <w:bCs/>
                <w:sz w:val="18"/>
                <w:szCs w:val="18"/>
              </w:rPr>
              <w:t>Chapter</w:t>
            </w:r>
          </w:p>
        </w:tc>
        <w:tc>
          <w:tcPr>
            <w:tcW w:w="2522" w:type="dxa"/>
          </w:tcPr>
          <w:p w:rsidR="00897A83" w:rsidRPr="001F10B2" w:rsidRDefault="00897A83" w:rsidP="008B46D2">
            <w:pPr>
              <w:jc w:val="both"/>
              <w:rPr>
                <w:bCs/>
                <w:sz w:val="18"/>
                <w:szCs w:val="18"/>
              </w:rPr>
            </w:pPr>
            <w:r w:rsidRPr="001F10B2">
              <w:rPr>
                <w:bCs/>
                <w:sz w:val="18"/>
                <w:szCs w:val="18"/>
              </w:rPr>
              <w:t>Lecture, Discussion,</w:t>
            </w:r>
          </w:p>
          <w:p w:rsidR="00897A83" w:rsidRPr="001F10B2" w:rsidRDefault="00897A83" w:rsidP="008B46D2">
            <w:pPr>
              <w:jc w:val="both"/>
              <w:rPr>
                <w:bCs/>
                <w:sz w:val="18"/>
                <w:szCs w:val="18"/>
              </w:rPr>
            </w:pPr>
            <w:r>
              <w:rPr>
                <w:bCs/>
                <w:sz w:val="18"/>
                <w:szCs w:val="18"/>
              </w:rPr>
              <w:t>Homework P</w:t>
            </w:r>
            <w:r w:rsidRPr="001F10B2">
              <w:rPr>
                <w:bCs/>
                <w:sz w:val="18"/>
                <w:szCs w:val="18"/>
              </w:rPr>
              <w:t>roblems</w:t>
            </w:r>
          </w:p>
        </w:tc>
        <w:tc>
          <w:tcPr>
            <w:tcW w:w="3418" w:type="dxa"/>
          </w:tcPr>
          <w:p w:rsidR="00897A83" w:rsidRPr="001F10B2" w:rsidRDefault="00897A83" w:rsidP="008B46D2">
            <w:pPr>
              <w:jc w:val="both"/>
              <w:rPr>
                <w:bCs/>
                <w:sz w:val="18"/>
                <w:szCs w:val="18"/>
              </w:rPr>
            </w:pPr>
            <w:r>
              <w:rPr>
                <w:bCs/>
                <w:sz w:val="18"/>
                <w:szCs w:val="18"/>
              </w:rPr>
              <w:t>Homework Problems</w:t>
            </w:r>
            <w:r w:rsidRPr="001F10B2">
              <w:rPr>
                <w:bCs/>
                <w:sz w:val="18"/>
                <w:szCs w:val="18"/>
              </w:rPr>
              <w:t xml:space="preserve"> </w:t>
            </w:r>
          </w:p>
        </w:tc>
        <w:tc>
          <w:tcPr>
            <w:tcW w:w="1350" w:type="dxa"/>
          </w:tcPr>
          <w:p w:rsidR="00897A83" w:rsidRDefault="00897A83" w:rsidP="008B46D2">
            <w:pPr>
              <w:rPr>
                <w:bCs/>
                <w:sz w:val="18"/>
                <w:szCs w:val="18"/>
              </w:rPr>
            </w:pPr>
            <w:r>
              <w:rPr>
                <w:bCs/>
                <w:sz w:val="18"/>
                <w:szCs w:val="18"/>
              </w:rPr>
              <w:t xml:space="preserve">Online Homework &amp; Online </w:t>
            </w:r>
          </w:p>
          <w:p w:rsidR="00897A83" w:rsidRPr="001F10B2" w:rsidRDefault="00897A83" w:rsidP="008B46D2">
            <w:pPr>
              <w:rPr>
                <w:bCs/>
                <w:sz w:val="18"/>
                <w:szCs w:val="18"/>
              </w:rPr>
            </w:pPr>
            <w:r>
              <w:rPr>
                <w:bCs/>
                <w:sz w:val="18"/>
                <w:szCs w:val="18"/>
              </w:rPr>
              <w:t>Post-Test Due</w:t>
            </w:r>
          </w:p>
        </w:tc>
        <w:tc>
          <w:tcPr>
            <w:tcW w:w="3240" w:type="dxa"/>
          </w:tcPr>
          <w:p w:rsidR="00897A83" w:rsidRPr="001F10B2" w:rsidRDefault="00897A83" w:rsidP="008B46D2">
            <w:pPr>
              <w:jc w:val="both"/>
              <w:rPr>
                <w:bCs/>
                <w:sz w:val="18"/>
                <w:szCs w:val="18"/>
              </w:rPr>
            </w:pPr>
            <w:r>
              <w:rPr>
                <w:bCs/>
                <w:sz w:val="18"/>
                <w:szCs w:val="18"/>
              </w:rPr>
              <w:t>Other</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2</w:t>
            </w:r>
          </w:p>
        </w:tc>
        <w:tc>
          <w:tcPr>
            <w:tcW w:w="2522" w:type="dxa"/>
          </w:tcPr>
          <w:p w:rsidR="00897A83" w:rsidRPr="001F10B2" w:rsidRDefault="000E2027" w:rsidP="008B46D2">
            <w:pPr>
              <w:rPr>
                <w:bCs/>
                <w:sz w:val="18"/>
                <w:szCs w:val="18"/>
              </w:rPr>
            </w:pPr>
            <w:r>
              <w:rPr>
                <w:bCs/>
                <w:sz w:val="18"/>
                <w:szCs w:val="18"/>
              </w:rPr>
              <w:t>MW</w:t>
            </w:r>
            <w:r w:rsidR="00CA61A4">
              <w:rPr>
                <w:bCs/>
                <w:sz w:val="18"/>
                <w:szCs w:val="18"/>
              </w:rPr>
              <w:t>8/27</w:t>
            </w:r>
            <w:r w:rsidR="00897A83">
              <w:rPr>
                <w:bCs/>
                <w:sz w:val="18"/>
                <w:szCs w:val="18"/>
              </w:rPr>
              <w:t>,</w:t>
            </w:r>
            <w:r>
              <w:rPr>
                <w:bCs/>
                <w:sz w:val="18"/>
                <w:szCs w:val="18"/>
              </w:rPr>
              <w:t>29</w:t>
            </w:r>
            <w:r w:rsidR="00A54E9A">
              <w:rPr>
                <w:bCs/>
                <w:sz w:val="18"/>
                <w:szCs w:val="18"/>
              </w:rPr>
              <w:t>, W</w:t>
            </w:r>
            <w:r>
              <w:rPr>
                <w:bCs/>
                <w:sz w:val="18"/>
                <w:szCs w:val="18"/>
              </w:rPr>
              <w:t>9/5</w:t>
            </w:r>
          </w:p>
        </w:tc>
        <w:tc>
          <w:tcPr>
            <w:tcW w:w="3418" w:type="dxa"/>
          </w:tcPr>
          <w:p w:rsidR="00897A83" w:rsidRPr="001F10B2" w:rsidRDefault="000E2027" w:rsidP="000E2027">
            <w:pPr>
              <w:jc w:val="both"/>
              <w:rPr>
                <w:bCs/>
                <w:sz w:val="18"/>
                <w:szCs w:val="18"/>
              </w:rPr>
            </w:pPr>
            <w:r>
              <w:rPr>
                <w:bCs/>
                <w:sz w:val="18"/>
                <w:szCs w:val="18"/>
              </w:rPr>
              <w:t>33,36-37,43,45-46,50,52-53,55-57,60-61,63-65</w:t>
            </w:r>
          </w:p>
        </w:tc>
        <w:tc>
          <w:tcPr>
            <w:tcW w:w="1350" w:type="dxa"/>
          </w:tcPr>
          <w:p w:rsidR="00897A83" w:rsidRPr="001F10B2" w:rsidRDefault="00A54E9A" w:rsidP="008B46D2">
            <w:pPr>
              <w:jc w:val="both"/>
              <w:rPr>
                <w:bCs/>
                <w:sz w:val="18"/>
                <w:szCs w:val="18"/>
              </w:rPr>
            </w:pPr>
            <w:r>
              <w:rPr>
                <w:bCs/>
                <w:sz w:val="18"/>
                <w:szCs w:val="18"/>
              </w:rPr>
              <w:t>Su</w:t>
            </w:r>
            <w:r w:rsidR="00897A83">
              <w:rPr>
                <w:bCs/>
                <w:sz w:val="18"/>
                <w:szCs w:val="18"/>
              </w:rPr>
              <w:t>9/</w:t>
            </w:r>
            <w:r w:rsidR="00365073">
              <w:rPr>
                <w:bCs/>
                <w:sz w:val="18"/>
                <w:szCs w:val="18"/>
              </w:rPr>
              <w:t>9</w:t>
            </w:r>
          </w:p>
        </w:tc>
        <w:tc>
          <w:tcPr>
            <w:tcW w:w="3240" w:type="dxa"/>
          </w:tcPr>
          <w:p w:rsidR="00A54E9A" w:rsidRDefault="00897A83" w:rsidP="008B46D2">
            <w:pPr>
              <w:jc w:val="both"/>
              <w:rPr>
                <w:bCs/>
                <w:sz w:val="18"/>
                <w:szCs w:val="18"/>
              </w:rPr>
            </w:pPr>
            <w:r>
              <w:rPr>
                <w:bCs/>
                <w:sz w:val="18"/>
                <w:szCs w:val="18"/>
              </w:rPr>
              <w:t xml:space="preserve">F8/31 4pm Add/Drop </w:t>
            </w:r>
          </w:p>
          <w:p w:rsidR="00897A83" w:rsidRPr="001F10B2" w:rsidRDefault="00897A83" w:rsidP="008B46D2">
            <w:pPr>
              <w:jc w:val="both"/>
              <w:rPr>
                <w:bCs/>
                <w:sz w:val="18"/>
                <w:szCs w:val="18"/>
              </w:rPr>
            </w:pPr>
            <w:r>
              <w:rPr>
                <w:bCs/>
                <w:sz w:val="18"/>
                <w:szCs w:val="18"/>
              </w:rPr>
              <w:t>M9/3 No Class</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4</w:t>
            </w:r>
          </w:p>
        </w:tc>
        <w:tc>
          <w:tcPr>
            <w:tcW w:w="2522" w:type="dxa"/>
          </w:tcPr>
          <w:p w:rsidR="00897A83" w:rsidRPr="001F10B2" w:rsidRDefault="000E2027" w:rsidP="000E2027">
            <w:pPr>
              <w:jc w:val="both"/>
              <w:rPr>
                <w:bCs/>
                <w:sz w:val="18"/>
                <w:szCs w:val="18"/>
              </w:rPr>
            </w:pPr>
            <w:r>
              <w:rPr>
                <w:bCs/>
                <w:sz w:val="18"/>
                <w:szCs w:val="18"/>
              </w:rPr>
              <w:t>MW</w:t>
            </w:r>
            <w:r w:rsidR="00897A83">
              <w:rPr>
                <w:bCs/>
                <w:sz w:val="18"/>
                <w:szCs w:val="18"/>
              </w:rPr>
              <w:t>9/</w:t>
            </w:r>
            <w:r>
              <w:rPr>
                <w:bCs/>
                <w:sz w:val="18"/>
                <w:szCs w:val="18"/>
              </w:rPr>
              <w:t>10,12</w:t>
            </w:r>
          </w:p>
        </w:tc>
        <w:tc>
          <w:tcPr>
            <w:tcW w:w="3418" w:type="dxa"/>
          </w:tcPr>
          <w:p w:rsidR="00897A83" w:rsidRPr="001F10B2" w:rsidRDefault="00F61721" w:rsidP="00F61721">
            <w:pPr>
              <w:jc w:val="both"/>
              <w:rPr>
                <w:bCs/>
                <w:sz w:val="18"/>
                <w:szCs w:val="18"/>
              </w:rPr>
            </w:pPr>
            <w:r>
              <w:rPr>
                <w:bCs/>
                <w:sz w:val="18"/>
                <w:szCs w:val="18"/>
              </w:rPr>
              <w:t>26-28,30-34,36-39,43-44,46-47,49</w:t>
            </w:r>
          </w:p>
        </w:tc>
        <w:tc>
          <w:tcPr>
            <w:tcW w:w="1350" w:type="dxa"/>
          </w:tcPr>
          <w:p w:rsidR="00897A83" w:rsidRPr="001F10B2" w:rsidRDefault="00365073" w:rsidP="008B46D2">
            <w:pPr>
              <w:jc w:val="both"/>
              <w:rPr>
                <w:bCs/>
                <w:sz w:val="18"/>
                <w:szCs w:val="18"/>
              </w:rPr>
            </w:pPr>
            <w:r>
              <w:rPr>
                <w:bCs/>
                <w:sz w:val="18"/>
                <w:szCs w:val="18"/>
              </w:rPr>
              <w:t>Su</w:t>
            </w:r>
            <w:r w:rsidR="00897A83">
              <w:rPr>
                <w:bCs/>
                <w:sz w:val="18"/>
                <w:szCs w:val="18"/>
              </w:rPr>
              <w:t>9/1</w:t>
            </w:r>
            <w:r>
              <w:rPr>
                <w:bCs/>
                <w:sz w:val="18"/>
                <w:szCs w:val="18"/>
              </w:rPr>
              <w:t>6</w:t>
            </w:r>
          </w:p>
        </w:tc>
        <w:tc>
          <w:tcPr>
            <w:tcW w:w="3240" w:type="dxa"/>
          </w:tcPr>
          <w:p w:rsidR="00897A83" w:rsidRPr="001F10B2" w:rsidRDefault="007B280D" w:rsidP="007B280D">
            <w:pPr>
              <w:jc w:val="both"/>
              <w:rPr>
                <w:bCs/>
                <w:sz w:val="18"/>
                <w:szCs w:val="18"/>
              </w:rPr>
            </w:pPr>
            <w:r>
              <w:rPr>
                <w:bCs/>
                <w:sz w:val="18"/>
                <w:szCs w:val="18"/>
              </w:rPr>
              <w:t>Th9/13 4pm-7pm Meet the Firms</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5</w:t>
            </w:r>
          </w:p>
        </w:tc>
        <w:tc>
          <w:tcPr>
            <w:tcW w:w="2522" w:type="dxa"/>
          </w:tcPr>
          <w:p w:rsidR="00897A83" w:rsidRPr="001F10B2" w:rsidRDefault="00897A83" w:rsidP="008B46D2">
            <w:pPr>
              <w:jc w:val="both"/>
              <w:rPr>
                <w:bCs/>
                <w:sz w:val="18"/>
                <w:szCs w:val="18"/>
              </w:rPr>
            </w:pPr>
            <w:r>
              <w:rPr>
                <w:bCs/>
                <w:sz w:val="18"/>
                <w:szCs w:val="18"/>
              </w:rPr>
              <w:t>M</w:t>
            </w:r>
            <w:r w:rsidR="00F61721">
              <w:rPr>
                <w:bCs/>
                <w:sz w:val="18"/>
                <w:szCs w:val="18"/>
              </w:rPr>
              <w:t>W</w:t>
            </w:r>
            <w:r>
              <w:rPr>
                <w:bCs/>
                <w:sz w:val="18"/>
                <w:szCs w:val="18"/>
              </w:rPr>
              <w:t>9/</w:t>
            </w:r>
            <w:r w:rsidR="00F61721">
              <w:rPr>
                <w:bCs/>
                <w:sz w:val="18"/>
                <w:szCs w:val="18"/>
              </w:rPr>
              <w:t>17</w:t>
            </w:r>
            <w:r>
              <w:rPr>
                <w:bCs/>
                <w:sz w:val="18"/>
                <w:szCs w:val="18"/>
              </w:rPr>
              <w:t>,</w:t>
            </w:r>
            <w:r w:rsidR="00F61721">
              <w:rPr>
                <w:bCs/>
                <w:sz w:val="18"/>
                <w:szCs w:val="18"/>
              </w:rPr>
              <w:t>19</w:t>
            </w:r>
          </w:p>
        </w:tc>
        <w:tc>
          <w:tcPr>
            <w:tcW w:w="3418" w:type="dxa"/>
          </w:tcPr>
          <w:p w:rsidR="00897A83" w:rsidRPr="001F10B2" w:rsidRDefault="00F61721" w:rsidP="00F61721">
            <w:pPr>
              <w:jc w:val="both"/>
              <w:rPr>
                <w:bCs/>
                <w:sz w:val="18"/>
                <w:szCs w:val="18"/>
              </w:rPr>
            </w:pPr>
            <w:r>
              <w:rPr>
                <w:bCs/>
                <w:sz w:val="18"/>
                <w:szCs w:val="18"/>
              </w:rPr>
              <w:t>24-29</w:t>
            </w:r>
            <w:r w:rsidR="0022706F">
              <w:rPr>
                <w:bCs/>
                <w:sz w:val="18"/>
                <w:szCs w:val="18"/>
              </w:rPr>
              <w:t>, 34-35,39,41-42,44,47,49-</w:t>
            </w:r>
            <w:r>
              <w:rPr>
                <w:bCs/>
                <w:sz w:val="18"/>
                <w:szCs w:val="18"/>
              </w:rPr>
              <w:t>50</w:t>
            </w:r>
          </w:p>
        </w:tc>
        <w:tc>
          <w:tcPr>
            <w:tcW w:w="1350" w:type="dxa"/>
          </w:tcPr>
          <w:p w:rsidR="00897A83" w:rsidRPr="001F10B2" w:rsidRDefault="00365073" w:rsidP="008B46D2">
            <w:pPr>
              <w:jc w:val="both"/>
              <w:rPr>
                <w:bCs/>
                <w:sz w:val="18"/>
                <w:szCs w:val="18"/>
              </w:rPr>
            </w:pPr>
            <w:r>
              <w:rPr>
                <w:bCs/>
                <w:sz w:val="18"/>
                <w:szCs w:val="18"/>
              </w:rPr>
              <w:t>Sa</w:t>
            </w:r>
            <w:r w:rsidR="00897A83">
              <w:rPr>
                <w:bCs/>
                <w:sz w:val="18"/>
                <w:szCs w:val="18"/>
              </w:rPr>
              <w:t>9/</w:t>
            </w:r>
            <w:r>
              <w:rPr>
                <w:bCs/>
                <w:sz w:val="18"/>
                <w:szCs w:val="18"/>
              </w:rPr>
              <w:t>22</w:t>
            </w:r>
          </w:p>
        </w:tc>
        <w:tc>
          <w:tcPr>
            <w:tcW w:w="3240" w:type="dxa"/>
          </w:tcPr>
          <w:p w:rsidR="00C80305" w:rsidRPr="001F10B2" w:rsidRDefault="00C80305" w:rsidP="006D62AF">
            <w:pPr>
              <w:jc w:val="both"/>
              <w:rPr>
                <w:bCs/>
                <w:sz w:val="18"/>
                <w:szCs w:val="18"/>
              </w:rPr>
            </w:pPr>
            <w:r>
              <w:rPr>
                <w:bCs/>
                <w:sz w:val="18"/>
                <w:szCs w:val="18"/>
              </w:rPr>
              <w:t>M9/24 Exam1 (Ch2,4&amp;5)</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6</w:t>
            </w:r>
          </w:p>
        </w:tc>
        <w:tc>
          <w:tcPr>
            <w:tcW w:w="2522" w:type="dxa"/>
          </w:tcPr>
          <w:p w:rsidR="00897A83" w:rsidRPr="001F10B2" w:rsidRDefault="00897A83" w:rsidP="008B46D2">
            <w:pPr>
              <w:jc w:val="both"/>
              <w:rPr>
                <w:bCs/>
                <w:sz w:val="18"/>
                <w:szCs w:val="18"/>
              </w:rPr>
            </w:pPr>
            <w:r>
              <w:rPr>
                <w:bCs/>
                <w:sz w:val="18"/>
                <w:szCs w:val="18"/>
              </w:rPr>
              <w:t>W9/</w:t>
            </w:r>
            <w:r w:rsidR="00C80305">
              <w:rPr>
                <w:bCs/>
                <w:sz w:val="18"/>
                <w:szCs w:val="18"/>
              </w:rPr>
              <w:t>26</w:t>
            </w:r>
            <w:r>
              <w:rPr>
                <w:bCs/>
                <w:sz w:val="18"/>
                <w:szCs w:val="18"/>
              </w:rPr>
              <w:t>,</w:t>
            </w:r>
            <w:r w:rsidR="00C80305">
              <w:rPr>
                <w:bCs/>
                <w:sz w:val="18"/>
                <w:szCs w:val="18"/>
              </w:rPr>
              <w:t xml:space="preserve"> MW10/</w:t>
            </w:r>
            <w:r>
              <w:rPr>
                <w:bCs/>
                <w:sz w:val="18"/>
                <w:szCs w:val="18"/>
              </w:rPr>
              <w:t>1</w:t>
            </w:r>
            <w:r w:rsidR="00C80305">
              <w:rPr>
                <w:bCs/>
                <w:sz w:val="18"/>
                <w:szCs w:val="18"/>
              </w:rPr>
              <w:t>, 3</w:t>
            </w:r>
          </w:p>
        </w:tc>
        <w:tc>
          <w:tcPr>
            <w:tcW w:w="3418" w:type="dxa"/>
          </w:tcPr>
          <w:p w:rsidR="00897A83" w:rsidRPr="001F10B2" w:rsidRDefault="00DF7C57" w:rsidP="00DF7C57">
            <w:pPr>
              <w:jc w:val="both"/>
              <w:rPr>
                <w:bCs/>
                <w:sz w:val="18"/>
                <w:szCs w:val="18"/>
              </w:rPr>
            </w:pPr>
            <w:r>
              <w:rPr>
                <w:bCs/>
                <w:sz w:val="18"/>
                <w:szCs w:val="18"/>
              </w:rPr>
              <w:t>38-46,48,50,5</w:t>
            </w:r>
            <w:r w:rsidR="00897A83">
              <w:rPr>
                <w:bCs/>
                <w:sz w:val="18"/>
                <w:szCs w:val="18"/>
              </w:rPr>
              <w:t>2,</w:t>
            </w:r>
            <w:r>
              <w:rPr>
                <w:bCs/>
                <w:sz w:val="18"/>
                <w:szCs w:val="18"/>
              </w:rPr>
              <w:t>5</w:t>
            </w:r>
            <w:r w:rsidR="00897A83">
              <w:rPr>
                <w:bCs/>
                <w:sz w:val="18"/>
                <w:szCs w:val="18"/>
              </w:rPr>
              <w:t>6-</w:t>
            </w:r>
            <w:r>
              <w:rPr>
                <w:bCs/>
                <w:sz w:val="18"/>
                <w:szCs w:val="18"/>
              </w:rPr>
              <w:t>58,60-61,67</w:t>
            </w:r>
          </w:p>
        </w:tc>
        <w:tc>
          <w:tcPr>
            <w:tcW w:w="1350" w:type="dxa"/>
          </w:tcPr>
          <w:p w:rsidR="00897A83" w:rsidRPr="001F10B2" w:rsidRDefault="00365073" w:rsidP="008B46D2">
            <w:pPr>
              <w:jc w:val="both"/>
              <w:rPr>
                <w:bCs/>
                <w:sz w:val="18"/>
                <w:szCs w:val="18"/>
              </w:rPr>
            </w:pPr>
            <w:r>
              <w:rPr>
                <w:bCs/>
                <w:sz w:val="18"/>
                <w:szCs w:val="18"/>
              </w:rPr>
              <w:t>Su10</w:t>
            </w:r>
            <w:r w:rsidR="00897A83">
              <w:rPr>
                <w:bCs/>
                <w:sz w:val="18"/>
                <w:szCs w:val="18"/>
              </w:rPr>
              <w:t>/</w:t>
            </w:r>
            <w:r>
              <w:rPr>
                <w:bCs/>
                <w:sz w:val="18"/>
                <w:szCs w:val="18"/>
              </w:rPr>
              <w:t>7</w:t>
            </w:r>
          </w:p>
        </w:tc>
        <w:tc>
          <w:tcPr>
            <w:tcW w:w="3240" w:type="dxa"/>
          </w:tcPr>
          <w:p w:rsidR="00897A83" w:rsidRPr="001F10B2" w:rsidRDefault="007B280D" w:rsidP="007B280D">
            <w:pPr>
              <w:jc w:val="both"/>
              <w:rPr>
                <w:bCs/>
                <w:sz w:val="18"/>
                <w:szCs w:val="18"/>
              </w:rPr>
            </w:pPr>
            <w:r>
              <w:rPr>
                <w:bCs/>
                <w:sz w:val="18"/>
                <w:szCs w:val="18"/>
              </w:rPr>
              <w:t>T10/2 Acctg&amp;AuditingStudentConf</w:t>
            </w:r>
          </w:p>
        </w:tc>
      </w:tr>
      <w:tr w:rsidR="00897A83" w:rsidRPr="001F10B2" w:rsidTr="008B46D2">
        <w:tc>
          <w:tcPr>
            <w:tcW w:w="918" w:type="dxa"/>
          </w:tcPr>
          <w:p w:rsidR="00897A83" w:rsidRDefault="004B795C" w:rsidP="008B46D2">
            <w:pPr>
              <w:jc w:val="both"/>
              <w:rPr>
                <w:bCs/>
                <w:sz w:val="18"/>
                <w:szCs w:val="18"/>
              </w:rPr>
            </w:pPr>
            <w:r>
              <w:rPr>
                <w:bCs/>
                <w:sz w:val="18"/>
                <w:szCs w:val="18"/>
              </w:rPr>
              <w:t>3</w:t>
            </w:r>
          </w:p>
        </w:tc>
        <w:tc>
          <w:tcPr>
            <w:tcW w:w="2522" w:type="dxa"/>
          </w:tcPr>
          <w:p w:rsidR="00897A83" w:rsidRDefault="0098289B" w:rsidP="0098289B">
            <w:pPr>
              <w:jc w:val="both"/>
              <w:rPr>
                <w:bCs/>
                <w:sz w:val="18"/>
                <w:szCs w:val="18"/>
              </w:rPr>
            </w:pPr>
            <w:r>
              <w:rPr>
                <w:bCs/>
                <w:sz w:val="18"/>
                <w:szCs w:val="18"/>
              </w:rPr>
              <w:t>MW10/8,10</w:t>
            </w:r>
          </w:p>
        </w:tc>
        <w:tc>
          <w:tcPr>
            <w:tcW w:w="3418" w:type="dxa"/>
          </w:tcPr>
          <w:p w:rsidR="00897A83" w:rsidRDefault="0098289B" w:rsidP="008B46D2">
            <w:pPr>
              <w:jc w:val="both"/>
              <w:rPr>
                <w:bCs/>
                <w:sz w:val="18"/>
                <w:szCs w:val="18"/>
              </w:rPr>
            </w:pPr>
            <w:r>
              <w:rPr>
                <w:bCs/>
                <w:sz w:val="18"/>
                <w:szCs w:val="18"/>
              </w:rPr>
              <w:t>13,32-33,36-37,39-40,43,45,22-23,46-47,49-53</w:t>
            </w:r>
          </w:p>
        </w:tc>
        <w:tc>
          <w:tcPr>
            <w:tcW w:w="1350" w:type="dxa"/>
          </w:tcPr>
          <w:p w:rsidR="00897A83" w:rsidRDefault="00365073" w:rsidP="008B46D2">
            <w:pPr>
              <w:jc w:val="both"/>
              <w:rPr>
                <w:bCs/>
                <w:sz w:val="18"/>
                <w:szCs w:val="18"/>
              </w:rPr>
            </w:pPr>
            <w:r>
              <w:rPr>
                <w:bCs/>
                <w:sz w:val="18"/>
                <w:szCs w:val="18"/>
              </w:rPr>
              <w:t>Su</w:t>
            </w:r>
            <w:r w:rsidR="00897A83">
              <w:rPr>
                <w:bCs/>
                <w:sz w:val="18"/>
                <w:szCs w:val="18"/>
              </w:rPr>
              <w:t>10/</w:t>
            </w:r>
            <w:r>
              <w:rPr>
                <w:bCs/>
                <w:sz w:val="18"/>
                <w:szCs w:val="18"/>
              </w:rPr>
              <w:t>1</w:t>
            </w:r>
            <w:r w:rsidR="00897A83">
              <w:rPr>
                <w:bCs/>
                <w:sz w:val="18"/>
                <w:szCs w:val="18"/>
              </w:rPr>
              <w:t>4</w:t>
            </w:r>
          </w:p>
        </w:tc>
        <w:tc>
          <w:tcPr>
            <w:tcW w:w="3240" w:type="dxa"/>
          </w:tcPr>
          <w:p w:rsidR="004374EB" w:rsidRDefault="007B280D" w:rsidP="004374EB">
            <w:pPr>
              <w:rPr>
                <w:bCs/>
                <w:sz w:val="18"/>
                <w:szCs w:val="18"/>
              </w:rPr>
            </w:pPr>
            <w:r>
              <w:rPr>
                <w:bCs/>
                <w:sz w:val="18"/>
                <w:szCs w:val="18"/>
              </w:rPr>
              <w:t>Th10/4 Spring Advising</w:t>
            </w:r>
            <w:r w:rsidR="004374EB">
              <w:rPr>
                <w:bCs/>
                <w:sz w:val="18"/>
                <w:szCs w:val="18"/>
              </w:rPr>
              <w:t xml:space="preserve"> </w:t>
            </w:r>
          </w:p>
          <w:p w:rsidR="00897A83" w:rsidRDefault="004374EB" w:rsidP="004374EB">
            <w:pPr>
              <w:rPr>
                <w:bCs/>
                <w:sz w:val="18"/>
                <w:szCs w:val="18"/>
              </w:rPr>
            </w:pPr>
            <w:r>
              <w:rPr>
                <w:bCs/>
                <w:sz w:val="18"/>
                <w:szCs w:val="18"/>
              </w:rPr>
              <w:t>MTu10/15-16 No Class</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14</w:t>
            </w:r>
          </w:p>
        </w:tc>
        <w:tc>
          <w:tcPr>
            <w:tcW w:w="2522" w:type="dxa"/>
          </w:tcPr>
          <w:p w:rsidR="00897A83" w:rsidRPr="001F10B2" w:rsidRDefault="007B280D" w:rsidP="00AF6FFA">
            <w:pPr>
              <w:jc w:val="both"/>
              <w:rPr>
                <w:bCs/>
                <w:sz w:val="18"/>
                <w:szCs w:val="18"/>
              </w:rPr>
            </w:pPr>
            <w:r>
              <w:rPr>
                <w:bCs/>
                <w:sz w:val="18"/>
                <w:szCs w:val="18"/>
              </w:rPr>
              <w:t>WM10/17</w:t>
            </w:r>
            <w:r w:rsidR="00897A83">
              <w:rPr>
                <w:bCs/>
                <w:sz w:val="18"/>
                <w:szCs w:val="18"/>
              </w:rPr>
              <w:t>,</w:t>
            </w:r>
            <w:r w:rsidR="00AF6FFA">
              <w:rPr>
                <w:bCs/>
                <w:sz w:val="18"/>
                <w:szCs w:val="18"/>
              </w:rPr>
              <w:t>22</w:t>
            </w:r>
          </w:p>
        </w:tc>
        <w:tc>
          <w:tcPr>
            <w:tcW w:w="3418" w:type="dxa"/>
          </w:tcPr>
          <w:p w:rsidR="00897A83" w:rsidRPr="001F10B2" w:rsidRDefault="00897A83" w:rsidP="00AF6FFA">
            <w:pPr>
              <w:jc w:val="both"/>
              <w:rPr>
                <w:bCs/>
                <w:sz w:val="18"/>
                <w:szCs w:val="18"/>
              </w:rPr>
            </w:pPr>
            <w:r>
              <w:rPr>
                <w:bCs/>
                <w:sz w:val="18"/>
                <w:szCs w:val="18"/>
              </w:rPr>
              <w:t>2</w:t>
            </w:r>
            <w:r w:rsidR="00AF6FFA">
              <w:rPr>
                <w:bCs/>
                <w:sz w:val="18"/>
                <w:szCs w:val="18"/>
              </w:rPr>
              <w:t>-3,7,9,21,23,31,33-38,41-48</w:t>
            </w:r>
          </w:p>
        </w:tc>
        <w:tc>
          <w:tcPr>
            <w:tcW w:w="1350" w:type="dxa"/>
          </w:tcPr>
          <w:p w:rsidR="00897A83" w:rsidRPr="001F10B2" w:rsidRDefault="00FC19C6" w:rsidP="008B46D2">
            <w:pPr>
              <w:jc w:val="both"/>
              <w:rPr>
                <w:bCs/>
                <w:sz w:val="18"/>
                <w:szCs w:val="18"/>
              </w:rPr>
            </w:pPr>
            <w:r>
              <w:rPr>
                <w:bCs/>
                <w:sz w:val="18"/>
                <w:szCs w:val="18"/>
              </w:rPr>
              <w:t>M</w:t>
            </w:r>
            <w:r w:rsidR="00897A83">
              <w:rPr>
                <w:bCs/>
                <w:sz w:val="18"/>
                <w:szCs w:val="18"/>
              </w:rPr>
              <w:t>10/</w:t>
            </w:r>
            <w:r>
              <w:rPr>
                <w:bCs/>
                <w:sz w:val="18"/>
                <w:szCs w:val="18"/>
              </w:rPr>
              <w:t>22</w:t>
            </w:r>
          </w:p>
        </w:tc>
        <w:tc>
          <w:tcPr>
            <w:tcW w:w="3240" w:type="dxa"/>
          </w:tcPr>
          <w:p w:rsidR="00AF6FFA" w:rsidRPr="001F10B2" w:rsidRDefault="00AF6FFA" w:rsidP="00AF6FFA">
            <w:pPr>
              <w:rPr>
                <w:bCs/>
                <w:sz w:val="18"/>
                <w:szCs w:val="18"/>
              </w:rPr>
            </w:pPr>
            <w:r>
              <w:rPr>
                <w:bCs/>
                <w:sz w:val="18"/>
                <w:szCs w:val="18"/>
              </w:rPr>
              <w:t>M10/24 Exam2</w:t>
            </w:r>
            <w:r w:rsidR="00BE78E6">
              <w:rPr>
                <w:bCs/>
                <w:sz w:val="18"/>
                <w:szCs w:val="18"/>
              </w:rPr>
              <w:t xml:space="preserve"> (Ch6,3&amp;</w:t>
            </w:r>
            <w:r>
              <w:rPr>
                <w:bCs/>
                <w:sz w:val="18"/>
                <w:szCs w:val="18"/>
              </w:rPr>
              <w:t>14)</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10</w:t>
            </w:r>
          </w:p>
        </w:tc>
        <w:tc>
          <w:tcPr>
            <w:tcW w:w="2522" w:type="dxa"/>
          </w:tcPr>
          <w:p w:rsidR="00897A83" w:rsidRPr="001F10B2" w:rsidRDefault="00BE78E6" w:rsidP="00BE78E6">
            <w:pPr>
              <w:jc w:val="both"/>
              <w:rPr>
                <w:bCs/>
                <w:sz w:val="18"/>
                <w:szCs w:val="18"/>
              </w:rPr>
            </w:pPr>
            <w:r>
              <w:rPr>
                <w:bCs/>
                <w:sz w:val="18"/>
                <w:szCs w:val="18"/>
              </w:rPr>
              <w:t>MW</w:t>
            </w:r>
            <w:r w:rsidR="00897A83">
              <w:rPr>
                <w:bCs/>
                <w:sz w:val="18"/>
                <w:szCs w:val="18"/>
              </w:rPr>
              <w:t>10/</w:t>
            </w:r>
            <w:r>
              <w:rPr>
                <w:bCs/>
                <w:sz w:val="18"/>
                <w:szCs w:val="18"/>
              </w:rPr>
              <w:t>29</w:t>
            </w:r>
            <w:r w:rsidR="00897A83">
              <w:rPr>
                <w:bCs/>
                <w:sz w:val="18"/>
                <w:szCs w:val="18"/>
              </w:rPr>
              <w:t>,</w:t>
            </w:r>
            <w:r>
              <w:rPr>
                <w:bCs/>
                <w:sz w:val="18"/>
                <w:szCs w:val="18"/>
              </w:rPr>
              <w:t>31, M11/5</w:t>
            </w:r>
          </w:p>
        </w:tc>
        <w:tc>
          <w:tcPr>
            <w:tcW w:w="3418" w:type="dxa"/>
          </w:tcPr>
          <w:p w:rsidR="00897A83" w:rsidRPr="001F10B2" w:rsidRDefault="00BE78E6" w:rsidP="00BE78E6">
            <w:pPr>
              <w:jc w:val="both"/>
              <w:rPr>
                <w:bCs/>
                <w:sz w:val="18"/>
                <w:szCs w:val="18"/>
              </w:rPr>
            </w:pPr>
            <w:r>
              <w:rPr>
                <w:bCs/>
                <w:sz w:val="18"/>
                <w:szCs w:val="18"/>
              </w:rPr>
              <w:t>23,26,29-32,35,37-45,47-48,52,55-56,58</w:t>
            </w:r>
          </w:p>
        </w:tc>
        <w:tc>
          <w:tcPr>
            <w:tcW w:w="1350" w:type="dxa"/>
          </w:tcPr>
          <w:p w:rsidR="00897A83" w:rsidRPr="001F10B2" w:rsidRDefault="00FC19C6" w:rsidP="008B46D2">
            <w:pPr>
              <w:jc w:val="both"/>
              <w:rPr>
                <w:bCs/>
                <w:sz w:val="18"/>
                <w:szCs w:val="18"/>
              </w:rPr>
            </w:pPr>
            <w:r>
              <w:rPr>
                <w:bCs/>
                <w:sz w:val="18"/>
                <w:szCs w:val="18"/>
              </w:rPr>
              <w:t>Th11</w:t>
            </w:r>
            <w:r w:rsidR="00897A83">
              <w:rPr>
                <w:bCs/>
                <w:sz w:val="18"/>
                <w:szCs w:val="18"/>
              </w:rPr>
              <w:t>/</w:t>
            </w:r>
            <w:r>
              <w:rPr>
                <w:bCs/>
                <w:sz w:val="18"/>
                <w:szCs w:val="18"/>
              </w:rPr>
              <w:t>8</w:t>
            </w:r>
          </w:p>
        </w:tc>
        <w:tc>
          <w:tcPr>
            <w:tcW w:w="3240" w:type="dxa"/>
          </w:tcPr>
          <w:p w:rsidR="00897A83" w:rsidRPr="001F10B2" w:rsidRDefault="004374EB" w:rsidP="008B46D2">
            <w:pPr>
              <w:jc w:val="both"/>
              <w:rPr>
                <w:bCs/>
                <w:sz w:val="18"/>
                <w:szCs w:val="18"/>
              </w:rPr>
            </w:pPr>
            <w:r>
              <w:rPr>
                <w:bCs/>
                <w:sz w:val="18"/>
                <w:szCs w:val="18"/>
              </w:rPr>
              <w:t>M10/29 Spring Registration</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11</w:t>
            </w:r>
          </w:p>
        </w:tc>
        <w:tc>
          <w:tcPr>
            <w:tcW w:w="2522" w:type="dxa"/>
          </w:tcPr>
          <w:p w:rsidR="00897A83" w:rsidRPr="001F10B2" w:rsidRDefault="00260F3D" w:rsidP="008B46D2">
            <w:pPr>
              <w:jc w:val="both"/>
              <w:rPr>
                <w:bCs/>
                <w:sz w:val="18"/>
                <w:szCs w:val="18"/>
              </w:rPr>
            </w:pPr>
            <w:r>
              <w:rPr>
                <w:bCs/>
                <w:sz w:val="18"/>
                <w:szCs w:val="18"/>
              </w:rPr>
              <w:t>WM11</w:t>
            </w:r>
            <w:r w:rsidR="00897A83">
              <w:rPr>
                <w:bCs/>
                <w:sz w:val="18"/>
                <w:szCs w:val="18"/>
              </w:rPr>
              <w:t>/7,1</w:t>
            </w:r>
            <w:r>
              <w:rPr>
                <w:bCs/>
                <w:sz w:val="18"/>
                <w:szCs w:val="18"/>
              </w:rPr>
              <w:t>2</w:t>
            </w:r>
          </w:p>
        </w:tc>
        <w:tc>
          <w:tcPr>
            <w:tcW w:w="3418" w:type="dxa"/>
          </w:tcPr>
          <w:p w:rsidR="00897A83" w:rsidRPr="001F10B2" w:rsidRDefault="00260F3D" w:rsidP="00260F3D">
            <w:pPr>
              <w:jc w:val="both"/>
              <w:rPr>
                <w:bCs/>
                <w:sz w:val="18"/>
                <w:szCs w:val="18"/>
              </w:rPr>
            </w:pPr>
            <w:r>
              <w:rPr>
                <w:bCs/>
                <w:sz w:val="18"/>
                <w:szCs w:val="18"/>
              </w:rPr>
              <w:t>19,22-26,32-44,47-48</w:t>
            </w:r>
          </w:p>
        </w:tc>
        <w:tc>
          <w:tcPr>
            <w:tcW w:w="1350" w:type="dxa"/>
          </w:tcPr>
          <w:p w:rsidR="00897A83" w:rsidRPr="001F10B2" w:rsidRDefault="00FC19C6" w:rsidP="008B46D2">
            <w:pPr>
              <w:jc w:val="both"/>
              <w:rPr>
                <w:bCs/>
                <w:sz w:val="18"/>
                <w:szCs w:val="18"/>
              </w:rPr>
            </w:pPr>
            <w:r>
              <w:rPr>
                <w:bCs/>
                <w:sz w:val="18"/>
                <w:szCs w:val="18"/>
              </w:rPr>
              <w:t>Th11</w:t>
            </w:r>
            <w:r w:rsidR="00897A83">
              <w:rPr>
                <w:bCs/>
                <w:sz w:val="18"/>
                <w:szCs w:val="18"/>
              </w:rPr>
              <w:t>/</w:t>
            </w:r>
            <w:r>
              <w:rPr>
                <w:bCs/>
                <w:sz w:val="18"/>
                <w:szCs w:val="18"/>
              </w:rPr>
              <w:t>15</w:t>
            </w:r>
          </w:p>
        </w:tc>
        <w:tc>
          <w:tcPr>
            <w:tcW w:w="3240" w:type="dxa"/>
          </w:tcPr>
          <w:p w:rsidR="00897A83" w:rsidRPr="001F10B2" w:rsidRDefault="00897A83" w:rsidP="008B46D2">
            <w:pPr>
              <w:rPr>
                <w:bCs/>
                <w:sz w:val="18"/>
                <w:szCs w:val="18"/>
              </w:rPr>
            </w:pP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12</w:t>
            </w:r>
          </w:p>
        </w:tc>
        <w:tc>
          <w:tcPr>
            <w:tcW w:w="2522" w:type="dxa"/>
          </w:tcPr>
          <w:p w:rsidR="00897A83" w:rsidRPr="001F10B2" w:rsidRDefault="00897A83" w:rsidP="001F2F59">
            <w:pPr>
              <w:jc w:val="both"/>
              <w:rPr>
                <w:bCs/>
                <w:sz w:val="18"/>
                <w:szCs w:val="18"/>
              </w:rPr>
            </w:pPr>
            <w:r>
              <w:rPr>
                <w:bCs/>
                <w:sz w:val="18"/>
                <w:szCs w:val="18"/>
              </w:rPr>
              <w:t>WM</w:t>
            </w:r>
            <w:r w:rsidR="001F2F59">
              <w:rPr>
                <w:bCs/>
                <w:sz w:val="18"/>
                <w:szCs w:val="18"/>
              </w:rPr>
              <w:t>11/1</w:t>
            </w:r>
            <w:r>
              <w:rPr>
                <w:bCs/>
                <w:sz w:val="18"/>
                <w:szCs w:val="18"/>
              </w:rPr>
              <w:t>4,</w:t>
            </w:r>
            <w:r w:rsidR="001F2F59">
              <w:rPr>
                <w:bCs/>
                <w:sz w:val="18"/>
                <w:szCs w:val="18"/>
              </w:rPr>
              <w:t>1</w:t>
            </w:r>
            <w:r>
              <w:rPr>
                <w:bCs/>
                <w:sz w:val="18"/>
                <w:szCs w:val="18"/>
              </w:rPr>
              <w:t>9</w:t>
            </w:r>
          </w:p>
        </w:tc>
        <w:tc>
          <w:tcPr>
            <w:tcW w:w="3418" w:type="dxa"/>
          </w:tcPr>
          <w:p w:rsidR="00897A83" w:rsidRPr="001F10B2" w:rsidRDefault="001F2F59" w:rsidP="001F2F59">
            <w:pPr>
              <w:jc w:val="both"/>
              <w:rPr>
                <w:bCs/>
                <w:sz w:val="18"/>
                <w:szCs w:val="18"/>
              </w:rPr>
            </w:pPr>
            <w:r>
              <w:rPr>
                <w:bCs/>
                <w:sz w:val="18"/>
                <w:szCs w:val="18"/>
              </w:rPr>
              <w:t>16,19,24,26,28-30,33,35-39,47-48,50,52-54</w:t>
            </w:r>
          </w:p>
        </w:tc>
        <w:tc>
          <w:tcPr>
            <w:tcW w:w="1350" w:type="dxa"/>
          </w:tcPr>
          <w:p w:rsidR="00897A83" w:rsidRDefault="00FC19C6" w:rsidP="008B46D2">
            <w:pPr>
              <w:jc w:val="both"/>
              <w:rPr>
                <w:bCs/>
                <w:sz w:val="18"/>
                <w:szCs w:val="18"/>
              </w:rPr>
            </w:pPr>
            <w:r>
              <w:rPr>
                <w:bCs/>
                <w:sz w:val="18"/>
                <w:szCs w:val="18"/>
              </w:rPr>
              <w:t>Sa</w:t>
            </w:r>
            <w:r w:rsidR="00897A83">
              <w:rPr>
                <w:bCs/>
                <w:sz w:val="18"/>
                <w:szCs w:val="18"/>
              </w:rPr>
              <w:t>11/</w:t>
            </w:r>
            <w:r>
              <w:rPr>
                <w:bCs/>
                <w:sz w:val="18"/>
                <w:szCs w:val="18"/>
              </w:rPr>
              <w:t>24</w:t>
            </w:r>
          </w:p>
        </w:tc>
        <w:tc>
          <w:tcPr>
            <w:tcW w:w="3240" w:type="dxa"/>
          </w:tcPr>
          <w:p w:rsidR="009F371B" w:rsidRDefault="0046386C" w:rsidP="008B46D2">
            <w:pPr>
              <w:jc w:val="both"/>
              <w:rPr>
                <w:bCs/>
                <w:sz w:val="18"/>
                <w:szCs w:val="18"/>
              </w:rPr>
            </w:pPr>
            <w:r>
              <w:rPr>
                <w:bCs/>
                <w:sz w:val="18"/>
                <w:szCs w:val="18"/>
              </w:rPr>
              <w:t>W</w:t>
            </w:r>
            <w:r w:rsidR="009F371B">
              <w:rPr>
                <w:bCs/>
                <w:sz w:val="18"/>
                <w:szCs w:val="18"/>
              </w:rPr>
              <w:t>11/ 14 “W” Date</w:t>
            </w:r>
          </w:p>
          <w:p w:rsidR="00897A83" w:rsidRDefault="00950940" w:rsidP="009F371B">
            <w:pPr>
              <w:jc w:val="both"/>
              <w:rPr>
                <w:bCs/>
                <w:sz w:val="18"/>
                <w:szCs w:val="18"/>
              </w:rPr>
            </w:pPr>
            <w:r>
              <w:rPr>
                <w:bCs/>
                <w:sz w:val="18"/>
                <w:szCs w:val="18"/>
              </w:rPr>
              <w:t>WThF11/21-23 No Class</w:t>
            </w:r>
          </w:p>
          <w:p w:rsidR="000B22FE" w:rsidRDefault="000B22FE" w:rsidP="009F371B">
            <w:pPr>
              <w:jc w:val="both"/>
              <w:rPr>
                <w:bCs/>
                <w:sz w:val="18"/>
                <w:szCs w:val="18"/>
              </w:rPr>
            </w:pPr>
            <w:r>
              <w:rPr>
                <w:bCs/>
                <w:sz w:val="18"/>
                <w:szCs w:val="18"/>
              </w:rPr>
              <w:t>M11/26 Exam3 (Ch10-12)</w:t>
            </w: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13</w:t>
            </w:r>
          </w:p>
        </w:tc>
        <w:tc>
          <w:tcPr>
            <w:tcW w:w="2522" w:type="dxa"/>
          </w:tcPr>
          <w:p w:rsidR="00897A83" w:rsidRPr="001F10B2" w:rsidRDefault="009F371B" w:rsidP="009F371B">
            <w:pPr>
              <w:jc w:val="both"/>
              <w:rPr>
                <w:bCs/>
                <w:sz w:val="18"/>
                <w:szCs w:val="18"/>
              </w:rPr>
            </w:pPr>
            <w:r>
              <w:rPr>
                <w:bCs/>
                <w:sz w:val="18"/>
                <w:szCs w:val="18"/>
              </w:rPr>
              <w:t>W</w:t>
            </w:r>
            <w:r w:rsidR="00897A83">
              <w:rPr>
                <w:bCs/>
                <w:sz w:val="18"/>
                <w:szCs w:val="18"/>
              </w:rPr>
              <w:t>1</w:t>
            </w:r>
            <w:r>
              <w:rPr>
                <w:bCs/>
                <w:sz w:val="18"/>
                <w:szCs w:val="18"/>
              </w:rPr>
              <w:t>1</w:t>
            </w:r>
            <w:r w:rsidR="00897A83">
              <w:rPr>
                <w:bCs/>
                <w:sz w:val="18"/>
                <w:szCs w:val="18"/>
              </w:rPr>
              <w:t>/</w:t>
            </w:r>
            <w:r w:rsidR="000B22FE">
              <w:rPr>
                <w:bCs/>
                <w:sz w:val="18"/>
                <w:szCs w:val="18"/>
              </w:rPr>
              <w:t>2</w:t>
            </w:r>
            <w:r>
              <w:rPr>
                <w:bCs/>
                <w:sz w:val="18"/>
                <w:szCs w:val="18"/>
              </w:rPr>
              <w:t>8</w:t>
            </w:r>
            <w:r w:rsidR="000B22FE">
              <w:rPr>
                <w:bCs/>
                <w:sz w:val="18"/>
                <w:szCs w:val="18"/>
              </w:rPr>
              <w:t>, M12/3</w:t>
            </w:r>
          </w:p>
        </w:tc>
        <w:tc>
          <w:tcPr>
            <w:tcW w:w="3418" w:type="dxa"/>
          </w:tcPr>
          <w:p w:rsidR="00897A83" w:rsidRPr="001F10B2" w:rsidRDefault="00897A83" w:rsidP="0022706F">
            <w:pPr>
              <w:jc w:val="both"/>
              <w:rPr>
                <w:bCs/>
                <w:sz w:val="18"/>
                <w:szCs w:val="18"/>
              </w:rPr>
            </w:pPr>
            <w:r>
              <w:rPr>
                <w:bCs/>
                <w:sz w:val="18"/>
                <w:szCs w:val="18"/>
              </w:rPr>
              <w:t>3</w:t>
            </w:r>
            <w:r w:rsidR="0022706F">
              <w:rPr>
                <w:bCs/>
                <w:sz w:val="18"/>
                <w:szCs w:val="18"/>
              </w:rPr>
              <w:t>2-33,36-39,46-47,50,52-55,58-60,62</w:t>
            </w:r>
          </w:p>
        </w:tc>
        <w:tc>
          <w:tcPr>
            <w:tcW w:w="1350" w:type="dxa"/>
          </w:tcPr>
          <w:p w:rsidR="00897A83" w:rsidRPr="001F10B2" w:rsidRDefault="00FC19C6" w:rsidP="008B46D2">
            <w:pPr>
              <w:jc w:val="both"/>
              <w:rPr>
                <w:bCs/>
                <w:sz w:val="18"/>
                <w:szCs w:val="18"/>
              </w:rPr>
            </w:pPr>
            <w:r>
              <w:rPr>
                <w:bCs/>
                <w:sz w:val="18"/>
                <w:szCs w:val="18"/>
              </w:rPr>
              <w:t>Th12</w:t>
            </w:r>
            <w:r w:rsidR="00897A83">
              <w:rPr>
                <w:bCs/>
                <w:sz w:val="18"/>
                <w:szCs w:val="18"/>
              </w:rPr>
              <w:t>/</w:t>
            </w:r>
            <w:r>
              <w:rPr>
                <w:bCs/>
                <w:sz w:val="18"/>
                <w:szCs w:val="18"/>
              </w:rPr>
              <w:t>6</w:t>
            </w:r>
          </w:p>
        </w:tc>
        <w:tc>
          <w:tcPr>
            <w:tcW w:w="3240" w:type="dxa"/>
          </w:tcPr>
          <w:p w:rsidR="00897A83" w:rsidRPr="001F10B2" w:rsidRDefault="00897A83" w:rsidP="008B46D2">
            <w:pPr>
              <w:jc w:val="both"/>
              <w:rPr>
                <w:bCs/>
                <w:sz w:val="18"/>
                <w:szCs w:val="18"/>
              </w:rPr>
            </w:pPr>
          </w:p>
        </w:tc>
      </w:tr>
      <w:tr w:rsidR="00875682" w:rsidRPr="001F10B2" w:rsidTr="008B46D2">
        <w:tc>
          <w:tcPr>
            <w:tcW w:w="918" w:type="dxa"/>
          </w:tcPr>
          <w:p w:rsidR="00875682" w:rsidRDefault="00875682" w:rsidP="008B46D2">
            <w:pPr>
              <w:jc w:val="both"/>
              <w:rPr>
                <w:bCs/>
                <w:sz w:val="18"/>
                <w:szCs w:val="18"/>
              </w:rPr>
            </w:pPr>
            <w:r>
              <w:rPr>
                <w:bCs/>
                <w:sz w:val="18"/>
                <w:szCs w:val="18"/>
              </w:rPr>
              <w:t>15</w:t>
            </w:r>
          </w:p>
        </w:tc>
        <w:tc>
          <w:tcPr>
            <w:tcW w:w="2522" w:type="dxa"/>
          </w:tcPr>
          <w:p w:rsidR="00875682" w:rsidRDefault="00875682" w:rsidP="009F371B">
            <w:pPr>
              <w:jc w:val="both"/>
              <w:rPr>
                <w:bCs/>
                <w:sz w:val="18"/>
                <w:szCs w:val="18"/>
              </w:rPr>
            </w:pPr>
            <w:r>
              <w:rPr>
                <w:bCs/>
                <w:sz w:val="18"/>
                <w:szCs w:val="18"/>
              </w:rPr>
              <w:t>W12/5</w:t>
            </w:r>
          </w:p>
        </w:tc>
        <w:tc>
          <w:tcPr>
            <w:tcW w:w="3418" w:type="dxa"/>
          </w:tcPr>
          <w:p w:rsidR="00875682" w:rsidRDefault="00954174" w:rsidP="0022706F">
            <w:pPr>
              <w:jc w:val="both"/>
              <w:rPr>
                <w:bCs/>
                <w:sz w:val="18"/>
                <w:szCs w:val="18"/>
              </w:rPr>
            </w:pPr>
            <w:r>
              <w:rPr>
                <w:bCs/>
                <w:sz w:val="18"/>
                <w:szCs w:val="18"/>
              </w:rPr>
              <w:t>2,5-6,10,14,16,17,25,30,33</w:t>
            </w:r>
          </w:p>
        </w:tc>
        <w:tc>
          <w:tcPr>
            <w:tcW w:w="1350" w:type="dxa"/>
          </w:tcPr>
          <w:p w:rsidR="00875682" w:rsidRDefault="00B240C8" w:rsidP="008B46D2">
            <w:pPr>
              <w:jc w:val="both"/>
              <w:rPr>
                <w:bCs/>
                <w:sz w:val="18"/>
                <w:szCs w:val="18"/>
              </w:rPr>
            </w:pPr>
            <w:r>
              <w:rPr>
                <w:bCs/>
                <w:sz w:val="18"/>
                <w:szCs w:val="18"/>
              </w:rPr>
              <w:t>T12/11</w:t>
            </w:r>
          </w:p>
        </w:tc>
        <w:tc>
          <w:tcPr>
            <w:tcW w:w="3240" w:type="dxa"/>
          </w:tcPr>
          <w:p w:rsidR="00875682" w:rsidRPr="001F10B2" w:rsidRDefault="00875682" w:rsidP="008B46D2">
            <w:pPr>
              <w:jc w:val="both"/>
              <w:rPr>
                <w:bCs/>
                <w:sz w:val="18"/>
                <w:szCs w:val="18"/>
              </w:rPr>
            </w:pPr>
          </w:p>
        </w:tc>
      </w:tr>
      <w:tr w:rsidR="00897A83" w:rsidRPr="001F10B2" w:rsidTr="008B46D2">
        <w:tc>
          <w:tcPr>
            <w:tcW w:w="918" w:type="dxa"/>
          </w:tcPr>
          <w:p w:rsidR="00897A83" w:rsidRPr="001F10B2" w:rsidRDefault="004B795C" w:rsidP="008B46D2">
            <w:pPr>
              <w:jc w:val="both"/>
              <w:rPr>
                <w:bCs/>
                <w:sz w:val="18"/>
                <w:szCs w:val="18"/>
              </w:rPr>
            </w:pPr>
            <w:r>
              <w:rPr>
                <w:bCs/>
                <w:sz w:val="18"/>
                <w:szCs w:val="18"/>
              </w:rPr>
              <w:t>1</w:t>
            </w:r>
            <w:r w:rsidR="00875682">
              <w:rPr>
                <w:bCs/>
                <w:sz w:val="18"/>
                <w:szCs w:val="18"/>
              </w:rPr>
              <w:t>6</w:t>
            </w:r>
          </w:p>
        </w:tc>
        <w:tc>
          <w:tcPr>
            <w:tcW w:w="2522" w:type="dxa"/>
          </w:tcPr>
          <w:p w:rsidR="00897A83" w:rsidRPr="001F10B2" w:rsidRDefault="00875682" w:rsidP="00875682">
            <w:pPr>
              <w:jc w:val="both"/>
              <w:rPr>
                <w:bCs/>
                <w:sz w:val="18"/>
                <w:szCs w:val="18"/>
              </w:rPr>
            </w:pPr>
            <w:r>
              <w:rPr>
                <w:bCs/>
                <w:sz w:val="18"/>
                <w:szCs w:val="18"/>
              </w:rPr>
              <w:t>M</w:t>
            </w:r>
            <w:r w:rsidR="0060287B">
              <w:rPr>
                <w:bCs/>
                <w:sz w:val="18"/>
                <w:szCs w:val="18"/>
              </w:rPr>
              <w:t>12/</w:t>
            </w:r>
            <w:r>
              <w:rPr>
                <w:bCs/>
                <w:sz w:val="18"/>
                <w:szCs w:val="18"/>
              </w:rPr>
              <w:t>10</w:t>
            </w:r>
          </w:p>
        </w:tc>
        <w:tc>
          <w:tcPr>
            <w:tcW w:w="3418" w:type="dxa"/>
          </w:tcPr>
          <w:p w:rsidR="00897A83" w:rsidRPr="001F10B2" w:rsidRDefault="00954174" w:rsidP="0060287B">
            <w:pPr>
              <w:jc w:val="both"/>
              <w:rPr>
                <w:bCs/>
                <w:sz w:val="18"/>
                <w:szCs w:val="18"/>
              </w:rPr>
            </w:pPr>
            <w:r>
              <w:rPr>
                <w:bCs/>
                <w:sz w:val="18"/>
                <w:szCs w:val="18"/>
              </w:rPr>
              <w:t>3,5-9,11,16,31</w:t>
            </w:r>
          </w:p>
        </w:tc>
        <w:tc>
          <w:tcPr>
            <w:tcW w:w="1350" w:type="dxa"/>
          </w:tcPr>
          <w:p w:rsidR="00897A83" w:rsidRPr="001F10B2" w:rsidRDefault="00B240C8" w:rsidP="008B46D2">
            <w:pPr>
              <w:jc w:val="both"/>
              <w:rPr>
                <w:bCs/>
                <w:sz w:val="18"/>
                <w:szCs w:val="18"/>
              </w:rPr>
            </w:pPr>
            <w:r>
              <w:rPr>
                <w:bCs/>
                <w:sz w:val="18"/>
                <w:szCs w:val="18"/>
              </w:rPr>
              <w:t>T12/11</w:t>
            </w:r>
          </w:p>
        </w:tc>
        <w:tc>
          <w:tcPr>
            <w:tcW w:w="3240" w:type="dxa"/>
          </w:tcPr>
          <w:p w:rsidR="0060287B" w:rsidRDefault="0060287B" w:rsidP="0060287B">
            <w:pPr>
              <w:jc w:val="both"/>
              <w:rPr>
                <w:bCs/>
                <w:sz w:val="18"/>
                <w:szCs w:val="18"/>
              </w:rPr>
            </w:pPr>
            <w:r>
              <w:rPr>
                <w:bCs/>
                <w:sz w:val="18"/>
                <w:szCs w:val="18"/>
              </w:rPr>
              <w:t>M12/10 Last Class</w:t>
            </w:r>
          </w:p>
          <w:p w:rsidR="0060287B" w:rsidRDefault="0060287B" w:rsidP="0060287B">
            <w:pPr>
              <w:jc w:val="both"/>
              <w:rPr>
                <w:bCs/>
                <w:sz w:val="18"/>
                <w:szCs w:val="18"/>
              </w:rPr>
            </w:pPr>
            <w:r>
              <w:rPr>
                <w:bCs/>
                <w:sz w:val="18"/>
                <w:szCs w:val="18"/>
              </w:rPr>
              <w:t>W12/12 Study Day</w:t>
            </w:r>
          </w:p>
          <w:p w:rsidR="0060287B" w:rsidRDefault="0060287B" w:rsidP="0060287B">
            <w:pPr>
              <w:jc w:val="both"/>
              <w:rPr>
                <w:bCs/>
                <w:sz w:val="18"/>
                <w:szCs w:val="18"/>
              </w:rPr>
            </w:pPr>
            <w:r>
              <w:rPr>
                <w:bCs/>
                <w:sz w:val="18"/>
                <w:szCs w:val="18"/>
              </w:rPr>
              <w:t>M12/17 Exam4 (</w:t>
            </w:r>
            <w:r w:rsidR="00875682">
              <w:rPr>
                <w:bCs/>
                <w:sz w:val="18"/>
                <w:szCs w:val="18"/>
              </w:rPr>
              <w:t>Comprehensive</w:t>
            </w:r>
            <w:r>
              <w:rPr>
                <w:bCs/>
                <w:sz w:val="18"/>
                <w:szCs w:val="18"/>
              </w:rPr>
              <w:t>)</w:t>
            </w:r>
          </w:p>
          <w:p w:rsidR="0060287B" w:rsidRDefault="0060287B" w:rsidP="0060287B">
            <w:pPr>
              <w:jc w:val="both"/>
              <w:rPr>
                <w:bCs/>
                <w:sz w:val="18"/>
                <w:szCs w:val="18"/>
              </w:rPr>
            </w:pPr>
            <w:r>
              <w:rPr>
                <w:bCs/>
                <w:sz w:val="18"/>
                <w:szCs w:val="18"/>
              </w:rPr>
              <w:t>Th12/20 Commencement</w:t>
            </w:r>
          </w:p>
          <w:p w:rsidR="00897A83" w:rsidRPr="001F10B2" w:rsidRDefault="0060287B" w:rsidP="0060287B">
            <w:pPr>
              <w:jc w:val="both"/>
              <w:rPr>
                <w:bCs/>
                <w:sz w:val="18"/>
                <w:szCs w:val="18"/>
              </w:rPr>
            </w:pPr>
            <w:r>
              <w:rPr>
                <w:bCs/>
                <w:sz w:val="18"/>
                <w:szCs w:val="18"/>
              </w:rPr>
              <w:t>F12/21 4pm Grades Due</w:t>
            </w:r>
          </w:p>
        </w:tc>
      </w:tr>
    </w:tbl>
    <w:p w:rsidR="00303739" w:rsidRDefault="00303739" w:rsidP="00897A83">
      <w:pPr>
        <w:tabs>
          <w:tab w:val="left" w:pos="6120"/>
        </w:tabs>
        <w:jc w:val="both"/>
        <w:rPr>
          <w:bCs/>
          <w:sz w:val="18"/>
        </w:rPr>
      </w:pPr>
    </w:p>
    <w:p w:rsidR="00897A83" w:rsidRDefault="00897A83" w:rsidP="00897A83">
      <w:pPr>
        <w:tabs>
          <w:tab w:val="left" w:pos="6120"/>
        </w:tabs>
        <w:jc w:val="both"/>
        <w:rPr>
          <w:bCs/>
          <w:sz w:val="18"/>
        </w:rPr>
      </w:pPr>
      <w:r>
        <w:rPr>
          <w:bCs/>
          <w:sz w:val="18"/>
        </w:rPr>
        <w:lastRenderedPageBreak/>
        <w:t xml:space="preserve">To access Moodle, go to </w:t>
      </w:r>
      <w:hyperlink r:id="rId9" w:history="1">
        <w:r w:rsidRPr="001351D5">
          <w:rPr>
            <w:rStyle w:val="Hyperlink"/>
            <w:bCs/>
            <w:sz w:val="18"/>
          </w:rPr>
          <w:t>http://teach.mnstate.edu/</w:t>
        </w:r>
      </w:hyperlink>
      <w:r>
        <w:rPr>
          <w:bCs/>
          <w:sz w:val="18"/>
        </w:rPr>
        <w:t>, and complete the steps in the “First Time User” tab, if applicable.  Once you are ready to launch Moodle, click on “Go” on the Moodle main page, and follow the instructions provided.  Moodle will have links to the student online learning center (</w:t>
      </w:r>
      <w:hyperlink r:id="rId10" w:history="1">
        <w:r w:rsidRPr="006D254B">
          <w:rPr>
            <w:rStyle w:val="Hyperlink"/>
            <w:bCs/>
            <w:sz w:val="18"/>
          </w:rPr>
          <w:t>http://www.wadsworth.com/cgi-wadsworth/course_products_wp.pl?fid=M20b&amp;product_isbn_issn=9781133189329&amp;token</w:t>
        </w:r>
      </w:hyperlink>
      <w:r>
        <w:t>)</w:t>
      </w:r>
      <w:r>
        <w:rPr>
          <w:bCs/>
          <w:sz w:val="18"/>
        </w:rPr>
        <w:t>,  to PowerPoint slides, the CengageNOW homework, the CengageNOW pre-tests (extra credit), the CengageNOW post-tests, the course grade book, and more.</w:t>
      </w:r>
    </w:p>
    <w:p w:rsidR="00897A83" w:rsidRDefault="00897A83" w:rsidP="00897A83">
      <w:pPr>
        <w:tabs>
          <w:tab w:val="left" w:pos="6120"/>
        </w:tabs>
        <w:jc w:val="both"/>
        <w:rPr>
          <w:bCs/>
          <w:sz w:val="18"/>
        </w:rPr>
      </w:pPr>
    </w:p>
    <w:p w:rsidR="00897A83" w:rsidRDefault="00897A83" w:rsidP="00897A83">
      <w:pPr>
        <w:tabs>
          <w:tab w:val="left" w:pos="6120"/>
        </w:tabs>
        <w:jc w:val="both"/>
        <w:rPr>
          <w:bCs/>
          <w:sz w:val="18"/>
        </w:rPr>
      </w:pPr>
      <w:r>
        <w:rPr>
          <w:bCs/>
          <w:sz w:val="18"/>
        </w:rPr>
        <w:t xml:space="preserve">To access CengageNOW (which is where you will submit your online homework, pre-tests (extra credit), and post-tests), you will need to go to the course website at </w:t>
      </w:r>
      <w:hyperlink r:id="rId11" w:history="1">
        <w:r w:rsidRPr="006D254B">
          <w:rPr>
            <w:rStyle w:val="Hyperlink"/>
            <w:bCs/>
            <w:sz w:val="18"/>
          </w:rPr>
          <w:t>https://login.cengage.com/cb/login.htm</w:t>
        </w:r>
      </w:hyperlink>
      <w:r>
        <w:rPr>
          <w:bCs/>
          <w:sz w:val="18"/>
        </w:rPr>
        <w:t xml:space="preserve">, click on “new student user”, then enter the following course key   </w:t>
      </w:r>
    </w:p>
    <w:p w:rsidR="00897A83" w:rsidRDefault="004B795C" w:rsidP="004B795C">
      <w:pPr>
        <w:tabs>
          <w:tab w:val="left" w:pos="6120"/>
        </w:tabs>
        <w:jc w:val="both"/>
        <w:rPr>
          <w:bCs/>
          <w:sz w:val="18"/>
        </w:rPr>
      </w:pPr>
      <w:r>
        <w:t>E-X7FG3N4X9S766</w:t>
      </w:r>
      <w:r w:rsidR="00897A83" w:rsidRPr="00000C06">
        <w:rPr>
          <w:sz w:val="18"/>
          <w:szCs w:val="18"/>
        </w:rPr>
        <w:t xml:space="preserve">, and </w:t>
      </w:r>
      <w:r w:rsidR="00897A83">
        <w:rPr>
          <w:sz w:val="18"/>
          <w:szCs w:val="18"/>
        </w:rPr>
        <w:t xml:space="preserve">then </w:t>
      </w:r>
      <w:r w:rsidR="00897A83" w:rsidRPr="00000C06">
        <w:rPr>
          <w:sz w:val="18"/>
          <w:szCs w:val="18"/>
        </w:rPr>
        <w:t>follow the prompts provided</w:t>
      </w:r>
      <w:r w:rsidR="00897A83">
        <w:rPr>
          <w:sz w:val="18"/>
          <w:szCs w:val="18"/>
        </w:rPr>
        <w:t>.</w:t>
      </w:r>
      <w:r>
        <w:rPr>
          <w:bCs/>
          <w:sz w:val="18"/>
        </w:rPr>
        <w:t xml:space="preserve">  </w:t>
      </w:r>
      <w:r w:rsidR="00897A83">
        <w:rPr>
          <w:bCs/>
          <w:sz w:val="18"/>
        </w:rPr>
        <w:t xml:space="preserve">Save your access code as you may need it again at some point during the course should you experience technical difficulties.  </w:t>
      </w:r>
    </w:p>
    <w:p w:rsidR="00897A83" w:rsidRDefault="00897A83" w:rsidP="00897A83">
      <w:pPr>
        <w:pStyle w:val="BodyText"/>
        <w:rPr>
          <w:b/>
          <w:sz w:val="22"/>
          <w:szCs w:val="22"/>
          <w:u w:val="single"/>
        </w:rPr>
      </w:pPr>
    </w:p>
    <w:p w:rsidR="00897A83" w:rsidRDefault="00897A83" w:rsidP="00897A83">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covered </w:t>
      </w:r>
      <w:r w:rsidR="00961BEF">
        <w:rPr>
          <w:bCs/>
          <w:sz w:val="18"/>
        </w:rPr>
        <w:t>in Chapters 2</w:t>
      </w:r>
      <w:r>
        <w:rPr>
          <w:bCs/>
          <w:sz w:val="18"/>
        </w:rPr>
        <w:t>-</w:t>
      </w:r>
      <w:r w:rsidR="00961BEF">
        <w:rPr>
          <w:bCs/>
          <w:sz w:val="18"/>
        </w:rPr>
        <w:t>6</w:t>
      </w:r>
      <w:r>
        <w:rPr>
          <w:bCs/>
          <w:sz w:val="18"/>
        </w:rPr>
        <w:t>, and 1</w:t>
      </w:r>
      <w:r w:rsidR="00961BEF">
        <w:rPr>
          <w:bCs/>
          <w:sz w:val="18"/>
        </w:rPr>
        <w:t>0-1</w:t>
      </w:r>
      <w:r>
        <w:rPr>
          <w:bCs/>
          <w:sz w:val="18"/>
        </w:rPr>
        <w:t>6</w:t>
      </w:r>
      <w:r w:rsidR="00961BEF">
        <w:rPr>
          <w:bCs/>
          <w:sz w:val="18"/>
        </w:rPr>
        <w:t>,</w:t>
      </w:r>
      <w:r>
        <w:rPr>
          <w:bCs/>
          <w:sz w:val="18"/>
        </w:rPr>
        <w:t xml:space="preserve"> whether or not the Chapter material is specifically covered in class.  Your grade for this course will be based on the following points that will be available during the semester:</w:t>
      </w:r>
    </w:p>
    <w:p w:rsidR="00897A83" w:rsidRDefault="00897A83" w:rsidP="00897A83">
      <w:pPr>
        <w:pStyle w:val="BodyText"/>
        <w:numPr>
          <w:ilvl w:val="0"/>
          <w:numId w:val="3"/>
        </w:numPr>
        <w:tabs>
          <w:tab w:val="left" w:pos="1080"/>
          <w:tab w:val="left" w:pos="7200"/>
        </w:tabs>
        <w:rPr>
          <w:bCs/>
          <w:sz w:val="18"/>
        </w:rPr>
      </w:pPr>
      <w:r>
        <w:rPr>
          <w:bCs/>
          <w:sz w:val="18"/>
        </w:rPr>
        <w:t>Examinations (4)</w:t>
      </w:r>
      <w:r>
        <w:rPr>
          <w:bCs/>
          <w:sz w:val="18"/>
        </w:rPr>
        <w:tab/>
        <w:t xml:space="preserve">    400</w:t>
      </w:r>
      <w:r>
        <w:rPr>
          <w:bCs/>
          <w:sz w:val="18"/>
        </w:rPr>
        <w:tab/>
      </w:r>
      <w:r w:rsidRPr="00B71FA8">
        <w:rPr>
          <w:b/>
          <w:sz w:val="18"/>
          <w:u w:val="single"/>
        </w:rPr>
        <w:t>Percentage of total cumulative points</w:t>
      </w:r>
    </w:p>
    <w:p w:rsidR="00897A83" w:rsidRDefault="00897A83" w:rsidP="00897A83">
      <w:pPr>
        <w:pStyle w:val="BodyText"/>
        <w:numPr>
          <w:ilvl w:val="0"/>
          <w:numId w:val="3"/>
        </w:numPr>
        <w:tabs>
          <w:tab w:val="left" w:pos="1080"/>
          <w:tab w:val="left" w:pos="7200"/>
        </w:tabs>
        <w:rPr>
          <w:bCs/>
          <w:sz w:val="18"/>
        </w:rPr>
      </w:pPr>
      <w:r>
        <w:rPr>
          <w:bCs/>
          <w:sz w:val="18"/>
        </w:rPr>
        <w:t>Online Post-Tests</w:t>
      </w:r>
      <w:r w:rsidR="004A68A2">
        <w:rPr>
          <w:bCs/>
          <w:sz w:val="18"/>
        </w:rPr>
        <w:t xml:space="preserve"> (top 9 of 10</w:t>
      </w:r>
      <w:r>
        <w:rPr>
          <w:bCs/>
          <w:sz w:val="18"/>
        </w:rPr>
        <w:t>)</w:t>
      </w:r>
      <w:r w:rsidR="004A68A2">
        <w:rPr>
          <w:bCs/>
          <w:sz w:val="18"/>
        </w:rPr>
        <w:t>*</w:t>
      </w:r>
      <w:r w:rsidR="007C6BB1">
        <w:rPr>
          <w:bCs/>
          <w:sz w:val="18"/>
        </w:rPr>
        <w:tab/>
        <w:t xml:space="preserve">      9</w:t>
      </w:r>
      <w:r>
        <w:rPr>
          <w:bCs/>
          <w:sz w:val="18"/>
        </w:rPr>
        <w:t>0</w:t>
      </w:r>
      <w:r>
        <w:rPr>
          <w:bCs/>
          <w:sz w:val="18"/>
        </w:rPr>
        <w:tab/>
      </w:r>
      <w:r>
        <w:rPr>
          <w:b/>
          <w:bCs/>
          <w:sz w:val="18"/>
        </w:rPr>
        <w:t>A:94%-100%, A-:90%-93%,</w:t>
      </w:r>
      <w:r>
        <w:rPr>
          <w:bCs/>
          <w:sz w:val="18"/>
        </w:rPr>
        <w:t xml:space="preserve">  </w:t>
      </w:r>
    </w:p>
    <w:p w:rsidR="00897A83" w:rsidRDefault="004A68A2" w:rsidP="00897A83">
      <w:pPr>
        <w:pStyle w:val="BodyText"/>
        <w:numPr>
          <w:ilvl w:val="0"/>
          <w:numId w:val="3"/>
        </w:numPr>
        <w:tabs>
          <w:tab w:val="left" w:pos="7200"/>
        </w:tabs>
        <w:rPr>
          <w:bCs/>
          <w:sz w:val="18"/>
        </w:rPr>
      </w:pPr>
      <w:r>
        <w:rPr>
          <w:bCs/>
          <w:sz w:val="18"/>
        </w:rPr>
        <w:t>Online Homework (12</w:t>
      </w:r>
      <w:r w:rsidR="007C6BB1">
        <w:rPr>
          <w:bCs/>
          <w:sz w:val="18"/>
        </w:rPr>
        <w:t>)</w:t>
      </w:r>
      <w:r w:rsidR="007C6BB1">
        <w:rPr>
          <w:bCs/>
          <w:sz w:val="18"/>
        </w:rPr>
        <w:tab/>
        <w:t xml:space="preserve">    12</w:t>
      </w:r>
      <w:r w:rsidR="00897A83">
        <w:rPr>
          <w:bCs/>
          <w:sz w:val="18"/>
        </w:rPr>
        <w:t>0</w:t>
      </w:r>
      <w:r w:rsidR="00897A83">
        <w:rPr>
          <w:bCs/>
          <w:sz w:val="18"/>
        </w:rPr>
        <w:tab/>
      </w:r>
      <w:r w:rsidR="00897A83">
        <w:rPr>
          <w:b/>
          <w:bCs/>
          <w:sz w:val="18"/>
        </w:rPr>
        <w:t>B+:87%-89%, B:84%-86%</w:t>
      </w:r>
      <w:r w:rsidR="00897A83">
        <w:rPr>
          <w:bCs/>
          <w:sz w:val="18"/>
        </w:rPr>
        <w:tab/>
      </w:r>
      <w:r w:rsidR="00897A83">
        <w:rPr>
          <w:bCs/>
          <w:sz w:val="18"/>
        </w:rPr>
        <w:tab/>
      </w:r>
    </w:p>
    <w:p w:rsidR="007C6BB1" w:rsidRDefault="00333252" w:rsidP="00897A83">
      <w:pPr>
        <w:pStyle w:val="BodyText"/>
        <w:numPr>
          <w:ilvl w:val="0"/>
          <w:numId w:val="3"/>
        </w:numPr>
        <w:tabs>
          <w:tab w:val="left" w:pos="7200"/>
        </w:tabs>
        <w:rPr>
          <w:bCs/>
          <w:sz w:val="18"/>
        </w:rPr>
      </w:pPr>
      <w:r>
        <w:rPr>
          <w:bCs/>
          <w:sz w:val="18"/>
        </w:rPr>
        <w:t>Classroom Activities</w:t>
      </w:r>
      <w:r>
        <w:rPr>
          <w:bCs/>
          <w:sz w:val="18"/>
        </w:rPr>
        <w:tab/>
        <w:t xml:space="preserve">      </w:t>
      </w:r>
      <w:r w:rsidR="004C7EA7">
        <w:rPr>
          <w:bCs/>
          <w:sz w:val="18"/>
        </w:rPr>
        <w:t>3</w:t>
      </w:r>
      <w:r w:rsidR="00961BEF">
        <w:rPr>
          <w:bCs/>
          <w:sz w:val="18"/>
        </w:rPr>
        <w:t>0</w:t>
      </w:r>
      <w:r w:rsidR="00303739">
        <w:rPr>
          <w:bCs/>
          <w:sz w:val="18"/>
        </w:rPr>
        <w:tab/>
      </w:r>
      <w:r w:rsidR="00303739">
        <w:rPr>
          <w:b/>
          <w:bCs/>
          <w:sz w:val="18"/>
        </w:rPr>
        <w:t>B-:80%-83%, C+:77%-79%, C:74%-76%,</w:t>
      </w:r>
    </w:p>
    <w:p w:rsidR="007C6BB1" w:rsidRDefault="007C6BB1" w:rsidP="00897A83">
      <w:pPr>
        <w:pStyle w:val="BodyText"/>
        <w:numPr>
          <w:ilvl w:val="0"/>
          <w:numId w:val="3"/>
        </w:numPr>
        <w:tabs>
          <w:tab w:val="left" w:pos="7200"/>
        </w:tabs>
        <w:rPr>
          <w:bCs/>
          <w:sz w:val="18"/>
        </w:rPr>
      </w:pPr>
      <w:r>
        <w:rPr>
          <w:bCs/>
          <w:sz w:val="18"/>
        </w:rPr>
        <w:t>E</w:t>
      </w:r>
      <w:r w:rsidR="00333252">
        <w:rPr>
          <w:bCs/>
          <w:sz w:val="18"/>
        </w:rPr>
        <w:t>thics Written Assignment</w:t>
      </w:r>
      <w:r w:rsidR="00500976">
        <w:rPr>
          <w:bCs/>
          <w:sz w:val="18"/>
        </w:rPr>
        <w:t xml:space="preserve"> (1</w:t>
      </w:r>
      <w:r w:rsidR="000F10E3">
        <w:rPr>
          <w:bCs/>
          <w:sz w:val="18"/>
        </w:rPr>
        <w:t>)</w:t>
      </w:r>
      <w:r w:rsidR="00333252">
        <w:rPr>
          <w:bCs/>
          <w:sz w:val="18"/>
        </w:rPr>
        <w:tab/>
        <w:t xml:space="preserve">     </w:t>
      </w:r>
      <w:r w:rsidR="00500976">
        <w:rPr>
          <w:bCs/>
          <w:sz w:val="18"/>
        </w:rPr>
        <w:t xml:space="preserve"> 2</w:t>
      </w:r>
      <w:r w:rsidR="002F5FE5">
        <w:rPr>
          <w:bCs/>
          <w:sz w:val="18"/>
        </w:rPr>
        <w:t>0</w:t>
      </w:r>
      <w:r w:rsidR="00303739">
        <w:rPr>
          <w:bCs/>
          <w:sz w:val="18"/>
        </w:rPr>
        <w:tab/>
      </w:r>
      <w:r w:rsidR="00303739">
        <w:rPr>
          <w:b/>
          <w:bCs/>
          <w:sz w:val="18"/>
        </w:rPr>
        <w:t>C-:70%-73%, D+:67%-69%, D:60%-66%</w:t>
      </w:r>
    </w:p>
    <w:p w:rsidR="007C6BB1" w:rsidRDefault="007C6BB1" w:rsidP="00897A83">
      <w:pPr>
        <w:pStyle w:val="BodyText"/>
        <w:numPr>
          <w:ilvl w:val="0"/>
          <w:numId w:val="3"/>
        </w:numPr>
        <w:tabs>
          <w:tab w:val="left" w:pos="7200"/>
        </w:tabs>
        <w:rPr>
          <w:bCs/>
          <w:sz w:val="18"/>
        </w:rPr>
      </w:pPr>
      <w:r>
        <w:rPr>
          <w:bCs/>
          <w:sz w:val="18"/>
        </w:rPr>
        <w:t>Tax</w:t>
      </w:r>
      <w:r w:rsidR="000F10E3">
        <w:rPr>
          <w:bCs/>
          <w:sz w:val="18"/>
        </w:rPr>
        <w:t xml:space="preserve"> Return </w:t>
      </w:r>
      <w:r w:rsidR="00C76665">
        <w:rPr>
          <w:bCs/>
          <w:sz w:val="18"/>
        </w:rPr>
        <w:t xml:space="preserve">Preparation </w:t>
      </w:r>
      <w:r w:rsidR="000F10E3">
        <w:rPr>
          <w:bCs/>
          <w:sz w:val="18"/>
        </w:rPr>
        <w:t>Projects (3)</w:t>
      </w:r>
      <w:r w:rsidR="002F5FE5">
        <w:rPr>
          <w:bCs/>
          <w:sz w:val="18"/>
        </w:rPr>
        <w:tab/>
        <w:t xml:space="preserve">    </w:t>
      </w:r>
      <w:r w:rsidR="00500976">
        <w:rPr>
          <w:bCs/>
          <w:sz w:val="18"/>
        </w:rPr>
        <w:t>12</w:t>
      </w:r>
      <w:r w:rsidR="002F5FE5">
        <w:rPr>
          <w:bCs/>
          <w:sz w:val="18"/>
        </w:rPr>
        <w:t>0</w:t>
      </w:r>
    </w:p>
    <w:p w:rsidR="00897A83" w:rsidRDefault="00333252" w:rsidP="00897A83">
      <w:pPr>
        <w:pStyle w:val="BodyText"/>
        <w:numPr>
          <w:ilvl w:val="0"/>
          <w:numId w:val="3"/>
        </w:numPr>
        <w:tabs>
          <w:tab w:val="left" w:pos="7200"/>
        </w:tabs>
        <w:rPr>
          <w:bCs/>
          <w:sz w:val="18"/>
        </w:rPr>
      </w:pPr>
      <w:r>
        <w:rPr>
          <w:bCs/>
          <w:sz w:val="18"/>
        </w:rPr>
        <w:t>Tax Research Paper</w:t>
      </w:r>
      <w:r w:rsidR="000F10E3">
        <w:rPr>
          <w:bCs/>
          <w:sz w:val="18"/>
        </w:rPr>
        <w:t xml:space="preserve"> (1) </w:t>
      </w:r>
      <w:r w:rsidR="00897A83">
        <w:rPr>
          <w:bCs/>
          <w:sz w:val="18"/>
        </w:rPr>
        <w:tab/>
        <w:t xml:space="preserve">   </w:t>
      </w:r>
      <w:r w:rsidR="00897A83" w:rsidRPr="00842711">
        <w:rPr>
          <w:bCs/>
          <w:sz w:val="18"/>
          <w:u w:val="single"/>
        </w:rPr>
        <w:t xml:space="preserve">   </w:t>
      </w:r>
      <w:r w:rsidR="006C47C8">
        <w:rPr>
          <w:bCs/>
          <w:sz w:val="18"/>
          <w:u w:val="single"/>
        </w:rPr>
        <w:t>2</w:t>
      </w:r>
      <w:r w:rsidR="002F5FE5">
        <w:rPr>
          <w:bCs/>
          <w:sz w:val="18"/>
          <w:u w:val="single"/>
        </w:rPr>
        <w:t>0</w:t>
      </w:r>
      <w:r w:rsidR="00897A83">
        <w:rPr>
          <w:bCs/>
          <w:sz w:val="18"/>
        </w:rPr>
        <w:tab/>
      </w:r>
    </w:p>
    <w:p w:rsidR="00897A83" w:rsidRPr="007701DE" w:rsidRDefault="00897A83" w:rsidP="00897A83">
      <w:pPr>
        <w:pStyle w:val="BodyText"/>
        <w:tabs>
          <w:tab w:val="left" w:pos="7200"/>
        </w:tabs>
        <w:rPr>
          <w:bCs/>
          <w:sz w:val="18"/>
        </w:rPr>
      </w:pPr>
      <w:r>
        <w:rPr>
          <w:bCs/>
          <w:sz w:val="18"/>
        </w:rPr>
        <w:tab/>
        <w:t xml:space="preserve">    </w:t>
      </w:r>
      <w:r w:rsidR="00500976">
        <w:rPr>
          <w:bCs/>
          <w:sz w:val="18"/>
        </w:rPr>
        <w:t>80</w:t>
      </w:r>
      <w:r w:rsidR="002F5FE5">
        <w:rPr>
          <w:bCs/>
          <w:sz w:val="18"/>
        </w:rPr>
        <w:t>0</w:t>
      </w:r>
      <w:r>
        <w:rPr>
          <w:bCs/>
          <w:sz w:val="18"/>
        </w:rPr>
        <w:tab/>
      </w:r>
    </w:p>
    <w:p w:rsidR="004A68A2" w:rsidRDefault="00897A83" w:rsidP="004A68A2">
      <w:pPr>
        <w:pStyle w:val="BodyText"/>
        <w:tabs>
          <w:tab w:val="left" w:pos="7200"/>
        </w:tabs>
        <w:ind w:left="720"/>
        <w:rPr>
          <w:bCs/>
          <w:sz w:val="18"/>
        </w:rPr>
      </w:pPr>
      <w:r>
        <w:rPr>
          <w:bCs/>
          <w:sz w:val="18"/>
        </w:rPr>
        <w:t xml:space="preserve">       Online Pre-</w:t>
      </w:r>
      <w:r w:rsidR="004A68A2">
        <w:rPr>
          <w:bCs/>
          <w:sz w:val="18"/>
        </w:rPr>
        <w:t>Tests (optional extra credit) 10</w:t>
      </w:r>
      <w:r>
        <w:rPr>
          <w:bCs/>
          <w:sz w:val="18"/>
        </w:rPr>
        <w:t xml:space="preserve"> chapters x 3 points each</w:t>
      </w:r>
      <w:r w:rsidR="004A68A2">
        <w:rPr>
          <w:bCs/>
          <w:sz w:val="18"/>
        </w:rPr>
        <w:t xml:space="preserve">* </w:t>
      </w:r>
      <w:r>
        <w:rPr>
          <w:bCs/>
          <w:sz w:val="18"/>
        </w:rPr>
        <w:t xml:space="preserve">                 </w:t>
      </w:r>
      <w:r w:rsidR="00333252">
        <w:rPr>
          <w:bCs/>
          <w:sz w:val="18"/>
        </w:rPr>
        <w:t xml:space="preserve">  </w:t>
      </w:r>
      <w:r w:rsidR="007C6BB1">
        <w:rPr>
          <w:bCs/>
          <w:sz w:val="18"/>
        </w:rPr>
        <w:t>30</w:t>
      </w:r>
    </w:p>
    <w:p w:rsidR="004A68A2" w:rsidRDefault="004A68A2" w:rsidP="004A68A2">
      <w:pPr>
        <w:pStyle w:val="BodyText"/>
        <w:tabs>
          <w:tab w:val="left" w:pos="7200"/>
        </w:tabs>
        <w:rPr>
          <w:bCs/>
          <w:sz w:val="18"/>
        </w:rPr>
      </w:pPr>
      <w:r>
        <w:rPr>
          <w:bCs/>
          <w:sz w:val="18"/>
        </w:rPr>
        <w:t>*Note no Post-Test or Pre-Test for Chapter 15&amp;16</w:t>
      </w:r>
    </w:p>
    <w:p w:rsidR="00897A83" w:rsidRDefault="00897A83" w:rsidP="004A68A2">
      <w:pPr>
        <w:pStyle w:val="BodyText"/>
        <w:tabs>
          <w:tab w:val="left" w:pos="7200"/>
        </w:tabs>
        <w:rPr>
          <w:bCs/>
          <w:sz w:val="18"/>
        </w:rPr>
      </w:pPr>
      <w:r>
        <w:rPr>
          <w:bCs/>
          <w:sz w:val="18"/>
        </w:rPr>
        <w:t xml:space="preserve">    </w:t>
      </w:r>
      <w:r>
        <w:rPr>
          <w:bCs/>
          <w:sz w:val="18"/>
        </w:rPr>
        <w:tab/>
      </w:r>
      <w:r>
        <w:rPr>
          <w:bCs/>
          <w:sz w:val="18"/>
        </w:rPr>
        <w:tab/>
        <w:t xml:space="preserve">  </w:t>
      </w:r>
    </w:p>
    <w:p w:rsidR="002F5FE5" w:rsidRDefault="002F5FE5" w:rsidP="002F5FE5">
      <w:pPr>
        <w:pStyle w:val="BodyText"/>
        <w:tabs>
          <w:tab w:val="left" w:pos="5697"/>
        </w:tabs>
        <w:rPr>
          <w:bCs/>
          <w:sz w:val="18"/>
        </w:rPr>
      </w:pPr>
      <w:r>
        <w:rPr>
          <w:bCs/>
          <w:sz w:val="18"/>
        </w:rPr>
        <w:t xml:space="preserve">Keep a personal record of scores for all examinations, post-tests, pre-tests, homework, and other activities/assignments/projects/papers.  Periodically, the Instructor will post student point totals and grade earned in Moodle.  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UNTIL THE LAST FEW WEEKS OF THE SEMESTER TO SEEK HELP.  Consider the following, not necessarily in this order: (1) Are you working more hours and studying less?  Can you correct that situation? (2) Form a study group. (3) Make sure you do the extra credit, (4) Work extra problems and see the Instructor for solutions. (5) get a tutor by seeking assistance through the Academic Support Center (go to Flora Frick Room 154, or call 218-477-4318) and (6) finally the most important, see the Instructor on a regular basis.</w:t>
      </w:r>
    </w:p>
    <w:p w:rsidR="002F5FE5" w:rsidRDefault="002F5FE5" w:rsidP="002F5FE5">
      <w:pPr>
        <w:pStyle w:val="BodyText"/>
        <w:tabs>
          <w:tab w:val="left" w:pos="5697"/>
        </w:tabs>
        <w:rPr>
          <w:bCs/>
          <w:sz w:val="18"/>
        </w:rPr>
      </w:pPr>
    </w:p>
    <w:p w:rsidR="002F5FE5" w:rsidRDefault="002F5FE5" w:rsidP="002F5FE5">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2F5FE5" w:rsidRDefault="002F5FE5" w:rsidP="002F5FE5">
      <w:pPr>
        <w:pStyle w:val="BodyText"/>
        <w:rPr>
          <w:b/>
          <w:bCs/>
          <w:sz w:val="18"/>
        </w:rPr>
      </w:pPr>
    </w:p>
    <w:p w:rsidR="002F5FE5" w:rsidRDefault="002F5FE5" w:rsidP="002F5FE5">
      <w:pPr>
        <w:pStyle w:val="BodyText"/>
        <w:rPr>
          <w:bCs/>
          <w:sz w:val="18"/>
        </w:rPr>
      </w:pPr>
      <w:r w:rsidRPr="00C718D1">
        <w:rPr>
          <w:b/>
          <w:sz w:val="18"/>
        </w:rPr>
        <w:t>Examinations</w:t>
      </w:r>
      <w:r w:rsidRPr="001E4EFD">
        <w:rPr>
          <w:b/>
          <w:bCs/>
          <w:sz w:val="18"/>
        </w:rPr>
        <w:t>:</w:t>
      </w:r>
      <w:r>
        <w:rPr>
          <w:bCs/>
          <w:sz w:val="18"/>
        </w:rPr>
        <w:t xml:space="preserve">  A total of four (4) examinations given in class on the dates as indicated on the Class and Chapter Schedule.  The examinations might include true/false, multiple choice, matching, fill in the blank, short essay, or problem-solving type questions.  If a Student will miss an examination for a valid reason (death in family, sickness) and notifies the Instructor before the examination, the Student may be given the opportunity to take the examination at another time.  The last examination will be considered your final examination but will not be comprehensive (although the study of taxation is inherently comprehensive).  The exact time of your final is listed above.  The exact location of your final examination is in your regular classroom.</w:t>
      </w:r>
    </w:p>
    <w:p w:rsidR="002F5FE5" w:rsidRDefault="002F5FE5" w:rsidP="002F5FE5">
      <w:pPr>
        <w:pStyle w:val="BodyText"/>
        <w:rPr>
          <w:bCs/>
          <w:sz w:val="18"/>
        </w:rPr>
      </w:pPr>
    </w:p>
    <w:p w:rsidR="002F5FE5" w:rsidRDefault="002F5FE5" w:rsidP="002F5FE5">
      <w:pPr>
        <w:pStyle w:val="BodyText"/>
        <w:rPr>
          <w:bCs/>
          <w:sz w:val="18"/>
        </w:rPr>
      </w:pPr>
      <w:r>
        <w:rPr>
          <w:b/>
          <w:sz w:val="18"/>
        </w:rPr>
        <w:t>Online Post-Tests</w:t>
      </w:r>
      <w:r w:rsidRPr="001E4EFD">
        <w:rPr>
          <w:b/>
          <w:bCs/>
          <w:sz w:val="18"/>
        </w:rPr>
        <w:t>:</w:t>
      </w:r>
      <w:r w:rsidR="004C7EA7">
        <w:rPr>
          <w:bCs/>
          <w:sz w:val="18"/>
        </w:rPr>
        <w:t xml:space="preserve">  A total of </w:t>
      </w:r>
      <w:r>
        <w:rPr>
          <w:bCs/>
          <w:sz w:val="18"/>
        </w:rPr>
        <w:t>ten (1</w:t>
      </w:r>
      <w:r w:rsidR="000D2EC1">
        <w:rPr>
          <w:bCs/>
          <w:sz w:val="18"/>
        </w:rPr>
        <w:t>0</w:t>
      </w:r>
      <w:r>
        <w:rPr>
          <w:bCs/>
          <w:sz w:val="18"/>
        </w:rPr>
        <w:t xml:space="preserve">) post-tests will be completed online, one after each chapter. The top </w:t>
      </w:r>
      <w:r w:rsidR="000D2EC1">
        <w:rPr>
          <w:bCs/>
          <w:sz w:val="18"/>
        </w:rPr>
        <w:t xml:space="preserve">nine (9) </w:t>
      </w:r>
      <w:r>
        <w:rPr>
          <w:bCs/>
          <w:sz w:val="18"/>
        </w:rPr>
        <w:t xml:space="preserve">post-tests will count toward your grade.  You will be allowed one attempt with a 45-minute time limit, and no detailed feedback until the testing window closes.  </w:t>
      </w:r>
    </w:p>
    <w:p w:rsidR="002F5FE5" w:rsidRDefault="002F5FE5" w:rsidP="002F5FE5">
      <w:pPr>
        <w:pStyle w:val="BodyText"/>
        <w:rPr>
          <w:bCs/>
          <w:sz w:val="18"/>
        </w:rPr>
      </w:pPr>
    </w:p>
    <w:p w:rsidR="002F5FE5" w:rsidRDefault="002F5FE5" w:rsidP="002F5FE5">
      <w:pPr>
        <w:pStyle w:val="BodyText"/>
        <w:rPr>
          <w:bCs/>
          <w:sz w:val="18"/>
        </w:rPr>
      </w:pPr>
      <w:r>
        <w:rPr>
          <w:b/>
          <w:sz w:val="18"/>
        </w:rPr>
        <w:t xml:space="preserve">Online </w:t>
      </w:r>
      <w:r w:rsidRPr="00C718D1">
        <w:rPr>
          <w:b/>
          <w:sz w:val="18"/>
        </w:rPr>
        <w:t>Homework</w:t>
      </w:r>
      <w:r w:rsidRPr="009B3C8E">
        <w:rPr>
          <w:bCs/>
          <w:i/>
          <w:sz w:val="18"/>
        </w:rPr>
        <w:t>:</w:t>
      </w:r>
      <w:r>
        <w:rPr>
          <w:bCs/>
          <w:sz w:val="18"/>
        </w:rPr>
        <w:t xml:space="preserve">  </w:t>
      </w:r>
      <w:r w:rsidR="000D2EC1">
        <w:rPr>
          <w:bCs/>
          <w:sz w:val="18"/>
        </w:rPr>
        <w:t>A total of twelve (12</w:t>
      </w:r>
      <w:r>
        <w:rPr>
          <w:bCs/>
          <w:sz w:val="18"/>
        </w:rPr>
        <w:t>) homework assignments will be completed online.  As time permits, we will go over the solutions to homework in class (</w:t>
      </w:r>
      <w:r w:rsidRPr="00877879">
        <w:rPr>
          <w:bCs/>
          <w:sz w:val="18"/>
          <w:u w:val="single"/>
        </w:rPr>
        <w:t xml:space="preserve">before the </w:t>
      </w:r>
      <w:r>
        <w:rPr>
          <w:bCs/>
          <w:sz w:val="18"/>
          <w:u w:val="single"/>
        </w:rPr>
        <w:t xml:space="preserve">CengageNOW </w:t>
      </w:r>
      <w:r w:rsidRPr="00877879">
        <w:rPr>
          <w:bCs/>
          <w:sz w:val="18"/>
          <w:u w:val="single"/>
        </w:rPr>
        <w:t>homework due date</w:t>
      </w:r>
      <w:r>
        <w:rPr>
          <w:bCs/>
          <w:sz w:val="18"/>
        </w:rPr>
        <w:t xml:space="preserve">).  Please be prepared for class participation by reading the chapter and doing the assigned homework before class.  In order receive credit for the online homework assignments, you must submit your answers using CengageNOW by the assignment due dates.  You will be subject to a 50% penalty on any homework submitted late (this is the only required work that can be submitted late).  You can “check your work” as you are completing your homework by clicking on the button provided in CengageNOW.  You can attempt homework an unlimited number of times, but you will not get detailed feedback until the assignment window closes. </w:t>
      </w:r>
    </w:p>
    <w:p w:rsidR="002F5FE5" w:rsidRDefault="002F5FE5" w:rsidP="002F5FE5">
      <w:pPr>
        <w:pStyle w:val="BodyText"/>
        <w:rPr>
          <w:bCs/>
          <w:sz w:val="18"/>
        </w:rPr>
      </w:pPr>
    </w:p>
    <w:p w:rsidR="000D2EC1" w:rsidRDefault="000D2EC1" w:rsidP="002F5FE5">
      <w:pPr>
        <w:pStyle w:val="BodyText"/>
        <w:rPr>
          <w:bCs/>
          <w:sz w:val="18"/>
        </w:rPr>
      </w:pPr>
      <w:r w:rsidRPr="000D2EC1">
        <w:rPr>
          <w:b/>
          <w:bCs/>
          <w:sz w:val="18"/>
        </w:rPr>
        <w:t xml:space="preserve">Classroom Activities: </w:t>
      </w:r>
      <w:r w:rsidR="00EA37EE">
        <w:rPr>
          <w:bCs/>
          <w:sz w:val="18"/>
        </w:rPr>
        <w:t xml:space="preserve">Each student will permanently be assigned to a group for the semester.  Prior to class, each student must read the assigned material and work the assigned problems.  During class, some of the problems will be discussed and solutions will be presented not by the Instructor, but by the members of the group. </w:t>
      </w:r>
      <w:r w:rsidR="0025616A">
        <w:rPr>
          <w:bCs/>
          <w:sz w:val="18"/>
        </w:rPr>
        <w:t xml:space="preserve">  The classroom activities portion of your grade is based on your wri</w:t>
      </w:r>
      <w:r w:rsidR="009B57E9">
        <w:rPr>
          <w:bCs/>
          <w:sz w:val="18"/>
        </w:rPr>
        <w:t>tten solutions to the problems (</w:t>
      </w:r>
      <w:r w:rsidR="0025616A">
        <w:rPr>
          <w:bCs/>
          <w:sz w:val="18"/>
        </w:rPr>
        <w:t>which will be periodically reviewed by Instructor</w:t>
      </w:r>
      <w:r w:rsidR="009B57E9">
        <w:rPr>
          <w:bCs/>
          <w:sz w:val="18"/>
        </w:rPr>
        <w:t>)</w:t>
      </w:r>
      <w:r w:rsidR="0025616A">
        <w:rPr>
          <w:bCs/>
          <w:sz w:val="18"/>
        </w:rPr>
        <w:t xml:space="preserve">, your discussion of problems, </w:t>
      </w:r>
      <w:r w:rsidR="00062EA6">
        <w:rPr>
          <w:bCs/>
          <w:sz w:val="18"/>
        </w:rPr>
        <w:t xml:space="preserve">and </w:t>
      </w:r>
      <w:r w:rsidR="0025616A">
        <w:rPr>
          <w:bCs/>
          <w:sz w:val="18"/>
        </w:rPr>
        <w:t>your presentation of solutions</w:t>
      </w:r>
      <w:r w:rsidR="00062EA6">
        <w:rPr>
          <w:bCs/>
          <w:sz w:val="18"/>
        </w:rPr>
        <w:t>.</w:t>
      </w:r>
    </w:p>
    <w:p w:rsidR="00062EA6" w:rsidRDefault="00062EA6" w:rsidP="002F5FE5">
      <w:pPr>
        <w:pStyle w:val="BodyText"/>
        <w:rPr>
          <w:b/>
          <w:bCs/>
          <w:sz w:val="18"/>
        </w:rPr>
      </w:pPr>
    </w:p>
    <w:p w:rsidR="00062EA6" w:rsidRDefault="00062EA6" w:rsidP="002F5FE5">
      <w:pPr>
        <w:pStyle w:val="BodyText"/>
        <w:rPr>
          <w:bCs/>
          <w:sz w:val="18"/>
        </w:rPr>
      </w:pPr>
      <w:r>
        <w:rPr>
          <w:b/>
          <w:bCs/>
          <w:sz w:val="18"/>
        </w:rPr>
        <w:t>Written Ethnics Assignment:</w:t>
      </w:r>
      <w:r>
        <w:rPr>
          <w:bCs/>
          <w:sz w:val="18"/>
        </w:rPr>
        <w:t xml:space="preserve"> Students will complete </w:t>
      </w:r>
      <w:r w:rsidR="004C7EA7">
        <w:rPr>
          <w:bCs/>
          <w:sz w:val="18"/>
        </w:rPr>
        <w:t>an</w:t>
      </w:r>
      <w:r>
        <w:rPr>
          <w:bCs/>
          <w:sz w:val="18"/>
        </w:rPr>
        <w:t xml:space="preserve"> ethnics writing assignment.</w:t>
      </w:r>
      <w:r w:rsidR="006E6513">
        <w:rPr>
          <w:bCs/>
          <w:sz w:val="18"/>
        </w:rPr>
        <w:t xml:space="preserve">  </w:t>
      </w:r>
      <w:r w:rsidR="006E6513" w:rsidRPr="003A39DC">
        <w:rPr>
          <w:b/>
          <w:bCs/>
          <w:sz w:val="18"/>
        </w:rPr>
        <w:t xml:space="preserve">This assignment must be </w:t>
      </w:r>
      <w:r w:rsidR="00C76665">
        <w:rPr>
          <w:b/>
          <w:bCs/>
          <w:sz w:val="18"/>
        </w:rPr>
        <w:t>submitted</w:t>
      </w:r>
      <w:r w:rsidR="006E6513" w:rsidRPr="003A39DC">
        <w:rPr>
          <w:b/>
          <w:bCs/>
          <w:sz w:val="18"/>
        </w:rPr>
        <w:t xml:space="preserve"> in order to pass the course.</w:t>
      </w:r>
    </w:p>
    <w:p w:rsidR="00C76665" w:rsidRDefault="00C76665" w:rsidP="002F5FE5">
      <w:pPr>
        <w:pStyle w:val="BodyText"/>
        <w:rPr>
          <w:bCs/>
          <w:sz w:val="18"/>
        </w:rPr>
      </w:pPr>
    </w:p>
    <w:p w:rsidR="00303739" w:rsidRDefault="00303739" w:rsidP="002F5FE5">
      <w:pPr>
        <w:pStyle w:val="BodyText"/>
        <w:rPr>
          <w:bCs/>
          <w:sz w:val="18"/>
        </w:rPr>
      </w:pPr>
    </w:p>
    <w:p w:rsidR="00303739" w:rsidRDefault="00303739" w:rsidP="002F5FE5">
      <w:pPr>
        <w:pStyle w:val="BodyText"/>
        <w:rPr>
          <w:bCs/>
          <w:sz w:val="18"/>
        </w:rPr>
      </w:pPr>
    </w:p>
    <w:p w:rsidR="00320E11" w:rsidRDefault="00320E11" w:rsidP="00320E11">
      <w:pPr>
        <w:pStyle w:val="BodyText"/>
        <w:rPr>
          <w:bCs/>
          <w:sz w:val="18"/>
        </w:rPr>
      </w:pPr>
      <w:r>
        <w:rPr>
          <w:b/>
          <w:bCs/>
          <w:sz w:val="18"/>
        </w:rPr>
        <w:lastRenderedPageBreak/>
        <w:t>Tax Return Preparation Projects:</w:t>
      </w:r>
      <w:r>
        <w:rPr>
          <w:bCs/>
          <w:sz w:val="18"/>
        </w:rPr>
        <w:t xml:space="preserve"> Students will </w:t>
      </w:r>
      <w:r w:rsidR="00C76665">
        <w:rPr>
          <w:bCs/>
          <w:sz w:val="18"/>
        </w:rPr>
        <w:t>prepare</w:t>
      </w:r>
      <w:r>
        <w:rPr>
          <w:bCs/>
          <w:sz w:val="18"/>
        </w:rPr>
        <w:t xml:space="preserve"> three</w:t>
      </w:r>
      <w:r w:rsidR="00C76665">
        <w:rPr>
          <w:bCs/>
          <w:sz w:val="18"/>
        </w:rPr>
        <w:t xml:space="preserve"> (3)</w:t>
      </w:r>
      <w:r>
        <w:rPr>
          <w:bCs/>
          <w:sz w:val="18"/>
        </w:rPr>
        <w:t xml:space="preserve"> tax returns (1120, 1120S, and a 1065)</w:t>
      </w:r>
      <w:r w:rsidR="00C76665">
        <w:rPr>
          <w:bCs/>
          <w:sz w:val="18"/>
        </w:rPr>
        <w:t>, using data provided by Instructor</w:t>
      </w:r>
      <w:r w:rsidR="006E6513">
        <w:rPr>
          <w:bCs/>
          <w:sz w:val="18"/>
        </w:rPr>
        <w:t xml:space="preserve">.  </w:t>
      </w:r>
      <w:r w:rsidR="00562435">
        <w:rPr>
          <w:bCs/>
          <w:sz w:val="18"/>
        </w:rPr>
        <w:t>If you choose to work in groups remember that each student must submit their own returns for grading.</w:t>
      </w:r>
      <w:r w:rsidR="006E6513">
        <w:rPr>
          <w:bCs/>
          <w:sz w:val="18"/>
        </w:rPr>
        <w:t xml:space="preserve">  You can use ProSeries, </w:t>
      </w:r>
      <w:r w:rsidR="003A39DC">
        <w:rPr>
          <w:bCs/>
          <w:sz w:val="18"/>
        </w:rPr>
        <w:t xml:space="preserve">or some other software to prepare these returns, or you can do the returns by hand.  </w:t>
      </w:r>
      <w:r w:rsidR="003A39DC">
        <w:rPr>
          <w:b/>
          <w:bCs/>
          <w:sz w:val="18"/>
        </w:rPr>
        <w:t xml:space="preserve">All three returns must be </w:t>
      </w:r>
      <w:r w:rsidR="003A39DC" w:rsidRPr="003A39DC">
        <w:rPr>
          <w:b/>
          <w:bCs/>
          <w:sz w:val="18"/>
        </w:rPr>
        <w:t xml:space="preserve">his assignment must be </w:t>
      </w:r>
      <w:r w:rsidR="003A39DC">
        <w:rPr>
          <w:b/>
          <w:bCs/>
          <w:sz w:val="18"/>
        </w:rPr>
        <w:t xml:space="preserve">submitted </w:t>
      </w:r>
      <w:r w:rsidR="003A39DC" w:rsidRPr="003A39DC">
        <w:rPr>
          <w:b/>
          <w:bCs/>
          <w:sz w:val="18"/>
        </w:rPr>
        <w:t>in order to pass the course.</w:t>
      </w:r>
    </w:p>
    <w:p w:rsidR="00320E11" w:rsidRDefault="00320E11" w:rsidP="00320E11">
      <w:pPr>
        <w:pStyle w:val="BodyText"/>
        <w:rPr>
          <w:bCs/>
          <w:sz w:val="18"/>
        </w:rPr>
      </w:pPr>
    </w:p>
    <w:p w:rsidR="00562435" w:rsidRDefault="00562435" w:rsidP="00562435">
      <w:pPr>
        <w:pStyle w:val="BodyText"/>
        <w:rPr>
          <w:bCs/>
          <w:sz w:val="18"/>
        </w:rPr>
      </w:pPr>
      <w:r>
        <w:rPr>
          <w:b/>
          <w:bCs/>
          <w:sz w:val="18"/>
        </w:rPr>
        <w:t>Tax Research Paper:</w:t>
      </w:r>
      <w:r>
        <w:rPr>
          <w:bCs/>
          <w:sz w:val="18"/>
        </w:rPr>
        <w:t xml:space="preserve"> Students will be assigned one paper to write.  You will be required to research a corporate or partnership tax issue and provide advice in the form of a written memorandum.  If you choose to work in groups for the </w:t>
      </w:r>
      <w:r w:rsidR="0071423D">
        <w:rPr>
          <w:bCs/>
          <w:sz w:val="18"/>
        </w:rPr>
        <w:t>research portion of this assignment, re</w:t>
      </w:r>
      <w:r>
        <w:rPr>
          <w:bCs/>
          <w:sz w:val="18"/>
        </w:rPr>
        <w:t xml:space="preserve">member that each student must write and submit their own </w:t>
      </w:r>
      <w:r w:rsidR="0071423D">
        <w:rPr>
          <w:bCs/>
          <w:sz w:val="18"/>
        </w:rPr>
        <w:t>paper for</w:t>
      </w:r>
      <w:r>
        <w:rPr>
          <w:bCs/>
          <w:sz w:val="18"/>
        </w:rPr>
        <w:t xml:space="preserve"> grading.</w:t>
      </w:r>
    </w:p>
    <w:p w:rsidR="00320E11" w:rsidRPr="00062EA6" w:rsidRDefault="00320E11" w:rsidP="002F5FE5">
      <w:pPr>
        <w:pStyle w:val="BodyText"/>
        <w:rPr>
          <w:bCs/>
          <w:sz w:val="18"/>
        </w:rPr>
      </w:pPr>
    </w:p>
    <w:p w:rsidR="00500976" w:rsidRDefault="00500976" w:rsidP="00500976">
      <w:pPr>
        <w:pStyle w:val="BodyText"/>
        <w:rPr>
          <w:bCs/>
          <w:sz w:val="18"/>
        </w:rPr>
      </w:pPr>
      <w:r>
        <w:rPr>
          <w:b/>
          <w:sz w:val="18"/>
        </w:rPr>
        <w:t>Online Pre-Tests</w:t>
      </w:r>
      <w:r w:rsidRPr="001E4EFD">
        <w:rPr>
          <w:b/>
          <w:bCs/>
          <w:sz w:val="18"/>
        </w:rPr>
        <w:t>:</w:t>
      </w:r>
      <w:r>
        <w:rPr>
          <w:bCs/>
          <w:sz w:val="18"/>
        </w:rPr>
        <w:t xml:space="preserve">  A total of ten (10) pre-tests can be completed online (optional, with potential extra credit of 3 points per chapter), one after each chapter anytime during the semester. You will be allowed one attempt with no time limit, and detailed feedback after you submit your attempt.  Ideally, you should attempt the pre-tests before the post-tests.</w:t>
      </w:r>
    </w:p>
    <w:p w:rsidR="00500976" w:rsidRDefault="00500976" w:rsidP="00500976">
      <w:pPr>
        <w:pStyle w:val="BodyText"/>
        <w:rPr>
          <w:bCs/>
          <w:sz w:val="18"/>
        </w:rPr>
      </w:pPr>
    </w:p>
    <w:p w:rsidR="00C43335" w:rsidRDefault="00153AE2" w:rsidP="00C43335">
      <w:pPr>
        <w:pStyle w:val="BodyText"/>
        <w:tabs>
          <w:tab w:val="left" w:pos="5697"/>
        </w:tabs>
        <w:rPr>
          <w:bCs/>
          <w:sz w:val="18"/>
        </w:rPr>
      </w:pPr>
      <w:r>
        <w:rPr>
          <w:bCs/>
          <w:sz w:val="18"/>
        </w:rPr>
        <w:t>K</w:t>
      </w:r>
      <w:r w:rsidR="00C43335">
        <w:rPr>
          <w:bCs/>
          <w:sz w:val="18"/>
        </w:rPr>
        <w:t xml:space="preserve">eep a personal record of scores for all examinations, quizzes, homework, and </w:t>
      </w:r>
      <w:r w:rsidR="00D81FDB">
        <w:rPr>
          <w:bCs/>
          <w:sz w:val="18"/>
        </w:rPr>
        <w:t>projects.  Periodically, the I</w:t>
      </w:r>
      <w:r w:rsidR="00C43335">
        <w:rPr>
          <w:bCs/>
          <w:sz w:val="18"/>
        </w:rPr>
        <w:t>nstructor will post student point totals and grade earned in Moodle</w:t>
      </w:r>
      <w:r w:rsidR="00374F22">
        <w:rPr>
          <w:bCs/>
          <w:sz w:val="18"/>
        </w:rPr>
        <w:t xml:space="preserve"> (your scores in Aplia will not automatically show up in Moodle)</w:t>
      </w:r>
      <w:r w:rsidR="00C43335">
        <w:rPr>
          <w:bCs/>
          <w:sz w:val="18"/>
        </w:rPr>
        <w:t xml:space="preserve">.  If any </w:t>
      </w:r>
      <w:r w:rsidR="00D81FDB">
        <w:rPr>
          <w:bCs/>
          <w:sz w:val="18"/>
        </w:rPr>
        <w:t>error has been made, it is the S</w:t>
      </w:r>
      <w:r w:rsidR="00C43335">
        <w:rPr>
          <w:bCs/>
          <w:sz w:val="18"/>
        </w:rPr>
        <w:t xml:space="preserve">tudent’s responsibility to present written proof of the correct point total as soon as possible after the posting.  </w:t>
      </w:r>
      <w:r w:rsidR="00C43335">
        <w:rPr>
          <w:bCs/>
          <w:i/>
          <w:iCs/>
          <w:sz w:val="18"/>
        </w:rPr>
        <w:t xml:space="preserve">That means you should </w:t>
      </w:r>
      <w:r w:rsidR="00C43335">
        <w:rPr>
          <w:b/>
          <w:i/>
          <w:iCs/>
          <w:sz w:val="18"/>
        </w:rPr>
        <w:t>SAVE</w:t>
      </w:r>
      <w:r w:rsidR="00C43335">
        <w:rPr>
          <w:bCs/>
          <w:i/>
          <w:iCs/>
          <w:sz w:val="18"/>
        </w:rPr>
        <w:t xml:space="preserve"> </w:t>
      </w:r>
      <w:r w:rsidR="00C43335">
        <w:rPr>
          <w:b/>
          <w:i/>
          <w:iCs/>
          <w:sz w:val="18"/>
          <w:u w:val="single"/>
        </w:rPr>
        <w:t>ALL</w:t>
      </w:r>
      <w:r w:rsidR="00C43335">
        <w:rPr>
          <w:bCs/>
          <w:i/>
          <w:iCs/>
          <w:sz w:val="18"/>
        </w:rPr>
        <w:t xml:space="preserve"> of your work until the end of the semester.  </w:t>
      </w:r>
      <w:r w:rsidR="00C43335">
        <w:rPr>
          <w:bCs/>
          <w:sz w:val="18"/>
        </w:rPr>
        <w:t xml:space="preserve">If your grade falls below what is acceptable to you, take </w:t>
      </w:r>
      <w:r w:rsidR="00C43335">
        <w:rPr>
          <w:bCs/>
          <w:sz w:val="18"/>
          <w:u w:val="single"/>
        </w:rPr>
        <w:t>immediate</w:t>
      </w:r>
      <w:r w:rsidR="00C43335">
        <w:rPr>
          <w:bCs/>
          <w:sz w:val="18"/>
        </w:rPr>
        <w:t xml:space="preserve"> action.  DO NOT WAIT UNTIL THE LAST FEW WEEKS OF THE SEMESTER TO SEEK HELP.  Consider the following, not necessarily in this order: (1) Are you working more hours and studying less?  Can you correct that situation? (2) Form a study group. (3) W</w:t>
      </w:r>
      <w:r w:rsidR="00D81FDB">
        <w:rPr>
          <w:bCs/>
          <w:sz w:val="18"/>
        </w:rPr>
        <w:t>ork extra problems and see the I</w:t>
      </w:r>
      <w:r w:rsidR="00C43335">
        <w:rPr>
          <w:bCs/>
          <w:sz w:val="18"/>
        </w:rPr>
        <w:t>nstructor for solutions. (4) get a tutor by seeking assistance through the Academic Resource Office (go to Flora Frick Room 151, or call 218-477-2996) and (5) finally the most important, see the Instructor on a regular basis.</w:t>
      </w:r>
    </w:p>
    <w:p w:rsidR="00C43335" w:rsidRDefault="00C43335" w:rsidP="00C43335">
      <w:pPr>
        <w:pStyle w:val="BodyText"/>
        <w:tabs>
          <w:tab w:val="left" w:pos="5697"/>
        </w:tabs>
        <w:rPr>
          <w:bCs/>
          <w:sz w:val="18"/>
        </w:rPr>
      </w:pPr>
    </w:p>
    <w:p w:rsidR="00C43335" w:rsidRDefault="00C43335" w:rsidP="00C43335">
      <w:pPr>
        <w:pStyle w:val="BodyText"/>
        <w:tabs>
          <w:tab w:val="left" w:pos="5697"/>
        </w:tabs>
        <w:rPr>
          <w:b/>
          <w:bCs/>
          <w:sz w:val="18"/>
        </w:rPr>
      </w:pPr>
      <w:r>
        <w:rPr>
          <w:bCs/>
          <w:sz w:val="18"/>
        </w:rPr>
        <w:t>If you are repeating this course, note that only the higher grade will be used to compute your grade point average (GPA).  Repeating a course more than once will result in the removal of only one previous grade from the student’s GPA computation.  To assur</w:t>
      </w:r>
      <w:r w:rsidR="00D81FDB">
        <w:rPr>
          <w:bCs/>
          <w:sz w:val="18"/>
        </w:rPr>
        <w:t>e that the GPA is correct, the S</w:t>
      </w:r>
      <w:r>
        <w:rPr>
          <w:bCs/>
          <w:sz w:val="18"/>
        </w:rPr>
        <w:t>tudent must submit a “Repeated Course” form to the Records Office.  All cour</w:t>
      </w:r>
      <w:r w:rsidR="00D81FDB">
        <w:rPr>
          <w:bCs/>
          <w:sz w:val="18"/>
        </w:rPr>
        <w:t>se attempts will remain on the S</w:t>
      </w:r>
      <w:r>
        <w:rPr>
          <w:bCs/>
          <w:sz w:val="18"/>
        </w:rPr>
        <w:t>tudent’s permanent academic record.</w:t>
      </w:r>
    </w:p>
    <w:p w:rsidR="00E923C3" w:rsidRDefault="00E923C3">
      <w:pPr>
        <w:pStyle w:val="BodyText"/>
        <w:rPr>
          <w:bCs/>
          <w:sz w:val="18"/>
        </w:rPr>
      </w:pPr>
    </w:p>
    <w:p w:rsidR="00132415" w:rsidRDefault="00DA2944" w:rsidP="0071423D">
      <w:pPr>
        <w:pStyle w:val="BodyText"/>
        <w:rPr>
          <w:b/>
          <w:sz w:val="22"/>
          <w:szCs w:val="22"/>
          <w:u w:val="single"/>
        </w:rPr>
      </w:pPr>
      <w:r>
        <w:rPr>
          <w:b/>
          <w:sz w:val="22"/>
          <w:szCs w:val="22"/>
          <w:u w:val="single"/>
        </w:rPr>
        <w:t>Course Outline:</w:t>
      </w:r>
    </w:p>
    <w:p w:rsidR="0071423D" w:rsidRPr="0071423D" w:rsidRDefault="0071423D" w:rsidP="0071423D">
      <w:pPr>
        <w:pStyle w:val="ListParagraph"/>
        <w:numPr>
          <w:ilvl w:val="0"/>
          <w:numId w:val="23"/>
        </w:numPr>
        <w:spacing w:line="240" w:lineRule="auto"/>
        <w:rPr>
          <w:rFonts w:ascii="Arial" w:hAnsi="Arial" w:cs="Arial"/>
          <w:sz w:val="18"/>
          <w:szCs w:val="18"/>
        </w:rPr>
      </w:pPr>
      <w:r w:rsidRPr="0071423D">
        <w:rPr>
          <w:rFonts w:ascii="Arial" w:hAnsi="Arial" w:cs="Arial"/>
          <w:sz w:val="18"/>
          <w:szCs w:val="18"/>
        </w:rPr>
        <w:t>Federal income tax consequences of organizing, operating, and liquidating C corporations.</w:t>
      </w:r>
    </w:p>
    <w:p w:rsidR="0071423D" w:rsidRPr="0071423D" w:rsidRDefault="0071423D" w:rsidP="0071423D">
      <w:pPr>
        <w:pStyle w:val="ListParagraph"/>
        <w:numPr>
          <w:ilvl w:val="0"/>
          <w:numId w:val="23"/>
        </w:numPr>
        <w:spacing w:line="240" w:lineRule="auto"/>
        <w:rPr>
          <w:rFonts w:ascii="Arial" w:hAnsi="Arial" w:cs="Arial"/>
          <w:sz w:val="18"/>
          <w:szCs w:val="18"/>
        </w:rPr>
      </w:pPr>
      <w:r w:rsidRPr="0071423D">
        <w:rPr>
          <w:rFonts w:ascii="Arial" w:hAnsi="Arial" w:cs="Arial"/>
          <w:sz w:val="18"/>
          <w:szCs w:val="18"/>
        </w:rPr>
        <w:t>Federal income tax consequences of organizing, operating, and liquidating partnerships (all types) and limited liability companies.</w:t>
      </w:r>
    </w:p>
    <w:p w:rsidR="0071423D" w:rsidRPr="0071423D" w:rsidRDefault="0071423D" w:rsidP="0071423D">
      <w:pPr>
        <w:pStyle w:val="ListParagraph"/>
        <w:numPr>
          <w:ilvl w:val="0"/>
          <w:numId w:val="23"/>
        </w:numPr>
        <w:spacing w:line="240" w:lineRule="auto"/>
        <w:rPr>
          <w:rFonts w:ascii="Arial" w:hAnsi="Arial" w:cs="Arial"/>
          <w:sz w:val="18"/>
          <w:szCs w:val="18"/>
        </w:rPr>
      </w:pPr>
      <w:r w:rsidRPr="0071423D">
        <w:rPr>
          <w:rFonts w:ascii="Arial" w:hAnsi="Arial" w:cs="Arial"/>
          <w:sz w:val="18"/>
          <w:szCs w:val="18"/>
        </w:rPr>
        <w:t>Federal income tax consequences of organizing, operating, and liquidating S corporations.</w:t>
      </w:r>
    </w:p>
    <w:p w:rsidR="0071423D" w:rsidRPr="0071423D" w:rsidRDefault="0071423D" w:rsidP="0071423D">
      <w:pPr>
        <w:pStyle w:val="ListParagraph"/>
        <w:numPr>
          <w:ilvl w:val="0"/>
          <w:numId w:val="23"/>
        </w:numPr>
        <w:spacing w:line="240" w:lineRule="auto"/>
        <w:rPr>
          <w:rFonts w:ascii="Arial" w:hAnsi="Arial" w:cs="Arial"/>
          <w:sz w:val="18"/>
          <w:szCs w:val="18"/>
        </w:rPr>
      </w:pPr>
      <w:r w:rsidRPr="0071423D">
        <w:rPr>
          <w:rFonts w:ascii="Arial" w:hAnsi="Arial" w:cs="Arial"/>
          <w:sz w:val="18"/>
          <w:szCs w:val="18"/>
        </w:rPr>
        <w:t>Comparison of federal tax aspects of business entities.</w:t>
      </w:r>
    </w:p>
    <w:p w:rsidR="0071423D" w:rsidRDefault="0071423D" w:rsidP="0071423D">
      <w:pPr>
        <w:pStyle w:val="ListParagraph"/>
        <w:numPr>
          <w:ilvl w:val="0"/>
          <w:numId w:val="23"/>
        </w:numPr>
        <w:spacing w:line="240" w:lineRule="auto"/>
        <w:rPr>
          <w:rFonts w:ascii="Arial" w:hAnsi="Arial" w:cs="Arial"/>
          <w:sz w:val="18"/>
          <w:szCs w:val="18"/>
        </w:rPr>
      </w:pPr>
      <w:r w:rsidRPr="0071423D">
        <w:rPr>
          <w:rFonts w:ascii="Arial" w:hAnsi="Arial" w:cs="Arial"/>
          <w:sz w:val="18"/>
          <w:szCs w:val="18"/>
        </w:rPr>
        <w:t>Multistate business entity taxation.</w:t>
      </w:r>
    </w:p>
    <w:p w:rsidR="00D471F0" w:rsidRPr="0071423D" w:rsidRDefault="00D471F0" w:rsidP="0071423D">
      <w:pPr>
        <w:rPr>
          <w:rFonts w:cs="Arial"/>
          <w:sz w:val="18"/>
          <w:szCs w:val="18"/>
        </w:rPr>
      </w:pPr>
      <w:r w:rsidRPr="0071423D">
        <w:rPr>
          <w:b/>
          <w:u w:val="single"/>
        </w:rPr>
        <w:t>Other:</w:t>
      </w:r>
      <w:r w:rsidRPr="0071423D">
        <w:rPr>
          <w:sz w:val="18"/>
          <w:szCs w:val="18"/>
        </w:rPr>
        <w:t xml:space="preserve">  </w:t>
      </w:r>
    </w:p>
    <w:p w:rsidR="00AA3CEB" w:rsidRDefault="00AA3CEB" w:rsidP="00AA3CEB">
      <w:pPr>
        <w:pStyle w:val="BodyText"/>
        <w:rPr>
          <w:sz w:val="18"/>
          <w:szCs w:val="18"/>
        </w:rPr>
      </w:pPr>
      <w:r w:rsidRPr="00AA3CEB">
        <w:rPr>
          <w:b/>
          <w:sz w:val="18"/>
          <w:szCs w:val="18"/>
        </w:rPr>
        <w:t xml:space="preserve">School of </w:t>
      </w:r>
      <w:smartTag w:uri="urn:schemas-microsoft-com:office:smarttags" w:element="PlaceName">
        <w:r w:rsidRPr="00AA3CEB">
          <w:rPr>
            <w:b/>
            <w:sz w:val="18"/>
            <w:szCs w:val="18"/>
          </w:rPr>
          <w:t>Business Mission</w:t>
        </w:r>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E923C3">
        <w:rPr>
          <w:sz w:val="18"/>
          <w:szCs w:val="18"/>
        </w:rPr>
        <w:t>Faculty intellectual contributions are focused on learning and pedagogical research, discipline-based scholarship, and contributions to practice.  Through involvement in professional activities, the faculty also serves students, the University, and the comm</w:t>
      </w:r>
      <w:r>
        <w:rPr>
          <w:sz w:val="18"/>
          <w:szCs w:val="18"/>
        </w:rPr>
        <w:t>unity.</w:t>
      </w:r>
    </w:p>
    <w:p w:rsidR="00AA3CEB" w:rsidRDefault="00AA3CEB" w:rsidP="00AA3CEB">
      <w:pPr>
        <w:pStyle w:val="BodyText"/>
        <w:tabs>
          <w:tab w:val="left" w:pos="5697"/>
        </w:tabs>
        <w:rPr>
          <w:bCs/>
          <w:sz w:val="18"/>
        </w:rPr>
      </w:pPr>
    </w:p>
    <w:p w:rsidR="00CA23A5" w:rsidRDefault="00CA23A5" w:rsidP="00CA23A5">
      <w:pPr>
        <w:pStyle w:val="BodyText"/>
        <w:rPr>
          <w:sz w:val="18"/>
          <w:szCs w:val="18"/>
        </w:rPr>
      </w:pPr>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 xml:space="preserve">Business </w:t>
        </w:r>
        <w:r>
          <w:rPr>
            <w:b/>
            <w:sz w:val="18"/>
            <w:szCs w:val="18"/>
          </w:rPr>
          <w:t>Student Learning Outcomes</w:t>
        </w:r>
      </w:smartTag>
      <w:r w:rsidRPr="00AA3CEB">
        <w:rPr>
          <w:b/>
          <w:sz w:val="18"/>
          <w:szCs w:val="18"/>
        </w:rPr>
        <w:t>:</w:t>
      </w:r>
      <w:r>
        <w:rPr>
          <w:sz w:val="18"/>
          <w:szCs w:val="18"/>
        </w:rPr>
        <w:t xml:space="preserve"> Students who graduate from Minnesota State University Moorhead with a major from the </w:t>
      </w:r>
      <w:smartTag w:uri="urn:schemas-microsoft-com:office:smarttags" w:element="place">
        <w:smartTag w:uri="urn:schemas-microsoft-com:office:smarttags" w:element="PlaceType">
          <w:r>
            <w:rPr>
              <w:sz w:val="18"/>
              <w:szCs w:val="18"/>
            </w:rPr>
            <w:t>School</w:t>
          </w:r>
        </w:smartTag>
        <w:r>
          <w:rPr>
            <w:sz w:val="18"/>
            <w:szCs w:val="18"/>
          </w:rPr>
          <w:t xml:space="preserve"> of </w:t>
        </w:r>
        <w:smartTag w:uri="urn:schemas-microsoft-com:office:smarttags" w:element="PlaceName">
          <w:r>
            <w:rPr>
              <w:sz w:val="18"/>
              <w:szCs w:val="18"/>
            </w:rPr>
            <w:t>Business</w:t>
          </w:r>
        </w:smartTag>
      </w:smartTag>
      <w:r>
        <w:rPr>
          <w:sz w:val="18"/>
          <w:szCs w:val="18"/>
        </w:rPr>
        <w:t xml:space="preserve"> should be able to:</w:t>
      </w:r>
    </w:p>
    <w:p w:rsidR="00CA23A5" w:rsidRDefault="00CA23A5" w:rsidP="00CA23A5">
      <w:pPr>
        <w:pStyle w:val="BodyText"/>
        <w:ind w:firstLine="720"/>
        <w:rPr>
          <w:sz w:val="18"/>
          <w:szCs w:val="18"/>
        </w:rPr>
      </w:pPr>
      <w:r>
        <w:rPr>
          <w:sz w:val="18"/>
          <w:szCs w:val="18"/>
        </w:rPr>
        <w:t>-Exhibit basic knowledge of business principles and processes</w:t>
      </w:r>
      <w:r w:rsidR="00E923C3">
        <w:rPr>
          <w:sz w:val="18"/>
          <w:szCs w:val="18"/>
        </w:rPr>
        <w:t>.</w:t>
      </w:r>
    </w:p>
    <w:p w:rsidR="00CA23A5" w:rsidRDefault="00CA23A5" w:rsidP="00CA23A5">
      <w:pPr>
        <w:pStyle w:val="BodyText"/>
        <w:ind w:firstLine="720"/>
        <w:rPr>
          <w:sz w:val="18"/>
          <w:szCs w:val="18"/>
        </w:rPr>
      </w:pPr>
      <w:r>
        <w:rPr>
          <w:sz w:val="18"/>
          <w:szCs w:val="18"/>
        </w:rPr>
        <w:t>-Write in a clear and professional manner</w:t>
      </w:r>
      <w:r w:rsidR="00E923C3">
        <w:rPr>
          <w:sz w:val="18"/>
          <w:szCs w:val="18"/>
        </w:rPr>
        <w:t>.</w:t>
      </w:r>
    </w:p>
    <w:p w:rsidR="00CA23A5" w:rsidRDefault="00CA23A5" w:rsidP="00CA23A5">
      <w:pPr>
        <w:pStyle w:val="BodyText"/>
        <w:ind w:firstLine="720"/>
        <w:rPr>
          <w:sz w:val="18"/>
          <w:szCs w:val="18"/>
        </w:rPr>
      </w:pPr>
      <w:r>
        <w:rPr>
          <w:sz w:val="18"/>
          <w:szCs w:val="18"/>
        </w:rPr>
        <w:t>- Prepare and deliver an effective business presentation</w:t>
      </w:r>
      <w:r w:rsidR="00E923C3">
        <w:rPr>
          <w:sz w:val="18"/>
          <w:szCs w:val="18"/>
        </w:rPr>
        <w:t>.</w:t>
      </w:r>
    </w:p>
    <w:p w:rsidR="00CA23A5" w:rsidRDefault="00CA23A5" w:rsidP="00CA23A5">
      <w:pPr>
        <w:pStyle w:val="BodyText"/>
        <w:ind w:left="720"/>
        <w:rPr>
          <w:sz w:val="18"/>
          <w:szCs w:val="18"/>
        </w:rPr>
      </w:pPr>
      <w:r>
        <w:rPr>
          <w:sz w:val="18"/>
          <w:szCs w:val="18"/>
        </w:rPr>
        <w:t>-Effectively use technologies appropriate to their discipline</w:t>
      </w:r>
      <w:r w:rsidR="00E923C3">
        <w:rPr>
          <w:sz w:val="18"/>
          <w:szCs w:val="18"/>
        </w:rPr>
        <w:t>.</w:t>
      </w:r>
    </w:p>
    <w:p w:rsidR="00CA23A5" w:rsidRDefault="00CA23A5" w:rsidP="00CA23A5">
      <w:pPr>
        <w:pStyle w:val="BodyText"/>
        <w:ind w:left="720"/>
        <w:rPr>
          <w:sz w:val="18"/>
          <w:szCs w:val="18"/>
        </w:rPr>
      </w:pPr>
      <w:r>
        <w:rPr>
          <w:sz w:val="18"/>
          <w:szCs w:val="18"/>
        </w:rPr>
        <w:t>-Identify and analyze ethical issues in a professional context</w:t>
      </w:r>
      <w:r w:rsidR="00E923C3">
        <w:rPr>
          <w:sz w:val="18"/>
          <w:szCs w:val="18"/>
        </w:rPr>
        <w:t>.</w:t>
      </w:r>
    </w:p>
    <w:p w:rsidR="00CA23A5" w:rsidRDefault="00CA23A5" w:rsidP="00AA3CEB">
      <w:pPr>
        <w:pStyle w:val="BodyText"/>
        <w:tabs>
          <w:tab w:val="left" w:pos="5697"/>
        </w:tabs>
        <w:rPr>
          <w:bCs/>
          <w:sz w:val="18"/>
        </w:rPr>
      </w:pPr>
    </w:p>
    <w:p w:rsidR="002965DE" w:rsidRDefault="002965DE" w:rsidP="002965DE">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Pr>
          <w:bCs/>
          <w:sz w:val="18"/>
          <w:u w:val="single"/>
        </w:rPr>
        <w:t xml:space="preserve"> 8-9 hours per week</w:t>
      </w:r>
      <w:r>
        <w:rPr>
          <w:bCs/>
          <w:sz w:val="18"/>
        </w:rPr>
        <w:t xml:space="preserve"> outside of class in preparation.  This includes preparing for class, reading the text, </w:t>
      </w:r>
      <w:r w:rsidR="002B23ED">
        <w:rPr>
          <w:bCs/>
          <w:sz w:val="18"/>
        </w:rPr>
        <w:t>completing</w:t>
      </w:r>
      <w:r>
        <w:rPr>
          <w:bCs/>
          <w:sz w:val="18"/>
        </w:rPr>
        <w:t xml:space="preserve"> homework, completing assignments, and reviewing for examinations or quizzes</w:t>
      </w:r>
      <w:r w:rsidR="004B7B92">
        <w:rPr>
          <w:bCs/>
          <w:sz w:val="18"/>
        </w:rPr>
        <w:t>; a</w:t>
      </w:r>
      <w:r>
        <w:rPr>
          <w:bCs/>
          <w:sz w:val="18"/>
        </w:rPr>
        <w:t>nything less</w:t>
      </w:r>
      <w:r w:rsidR="00304BE8">
        <w:rPr>
          <w:bCs/>
          <w:sz w:val="18"/>
        </w:rPr>
        <w:t xml:space="preserve"> and</w:t>
      </w:r>
      <w:r>
        <w:rPr>
          <w:bCs/>
          <w:sz w:val="18"/>
        </w:rPr>
        <w:t xml:space="preserve"> you will be depriving yourself from obtaining your best grade.</w:t>
      </w:r>
    </w:p>
    <w:p w:rsidR="002965DE" w:rsidRDefault="002965DE" w:rsidP="002965DE">
      <w:pPr>
        <w:pStyle w:val="BodyText"/>
        <w:rPr>
          <w:b/>
          <w:sz w:val="18"/>
          <w:u w:val="single"/>
        </w:rPr>
      </w:pPr>
    </w:p>
    <w:p w:rsidR="002965DE" w:rsidRDefault="002965DE" w:rsidP="002965DE">
      <w:pPr>
        <w:pStyle w:val="BodyText"/>
        <w:outlineLvl w:val="0"/>
        <w:rPr>
          <w:bCs/>
          <w:sz w:val="18"/>
        </w:rPr>
      </w:pPr>
      <w:r w:rsidRPr="00125B67">
        <w:rPr>
          <w:b/>
          <w:sz w:val="18"/>
        </w:rPr>
        <w:t>Food and Drink</w:t>
      </w:r>
      <w:r>
        <w:rPr>
          <w:b/>
          <w:sz w:val="18"/>
        </w:rPr>
        <w:t xml:space="preserve">:  </w:t>
      </w:r>
      <w:r w:rsidRPr="00125B67">
        <w:rPr>
          <w:sz w:val="18"/>
        </w:rPr>
        <w:t>Please</w:t>
      </w:r>
      <w:r>
        <w:rPr>
          <w:b/>
          <w:sz w:val="18"/>
        </w:rPr>
        <w:t xml:space="preserve"> </w:t>
      </w:r>
      <w:r w:rsidRPr="00CF18D5">
        <w:rPr>
          <w:b/>
          <w:sz w:val="18"/>
          <w:u w:val="single"/>
        </w:rPr>
        <w:t>n</w:t>
      </w:r>
      <w:r>
        <w:rPr>
          <w:b/>
          <w:sz w:val="18"/>
          <w:u w:val="single"/>
        </w:rPr>
        <w:t>o</w:t>
      </w:r>
      <w:r>
        <w:rPr>
          <w:bCs/>
          <w:sz w:val="18"/>
        </w:rPr>
        <w:t xml:space="preserve"> food and drink in the classroom.</w:t>
      </w:r>
    </w:p>
    <w:p w:rsidR="002965DE" w:rsidRDefault="002965DE" w:rsidP="002965DE">
      <w:pPr>
        <w:pStyle w:val="BodyText"/>
        <w:rPr>
          <w:bCs/>
          <w:sz w:val="18"/>
        </w:rPr>
      </w:pPr>
    </w:p>
    <w:p w:rsidR="002965DE" w:rsidRDefault="002965DE" w:rsidP="002965DE">
      <w:pPr>
        <w:pStyle w:val="BodyText"/>
        <w:tabs>
          <w:tab w:val="left" w:pos="5697"/>
        </w:tabs>
        <w:rPr>
          <w:bCs/>
          <w:sz w:val="18"/>
        </w:rPr>
      </w:pPr>
      <w:r w:rsidRPr="00125B67">
        <w:rPr>
          <w:b/>
          <w:sz w:val="18"/>
        </w:rPr>
        <w:t>Communication Devices</w:t>
      </w:r>
      <w:r>
        <w:rPr>
          <w:b/>
          <w:sz w:val="18"/>
        </w:rPr>
        <w:t xml:space="preserve">:  </w:t>
      </w:r>
      <w:r>
        <w:rPr>
          <w:bCs/>
          <w:sz w:val="18"/>
        </w:rPr>
        <w:t xml:space="preserve">Cell phones and pagers and other communication devices </w:t>
      </w:r>
      <w:r>
        <w:rPr>
          <w:b/>
          <w:sz w:val="18"/>
          <w:u w:val="single"/>
        </w:rPr>
        <w:t>must be turned off</w:t>
      </w:r>
      <w:r>
        <w:rPr>
          <w:bCs/>
          <w:sz w:val="18"/>
        </w:rPr>
        <w:t xml:space="preserve"> while in the classroom.  A communication device going off in the classroom is disturbing and may result in your being suspended from that day’s class.  Repeated offenses can result in being dropped from the class with cause.</w:t>
      </w:r>
    </w:p>
    <w:p w:rsidR="002965DE" w:rsidRDefault="002965DE" w:rsidP="002965DE">
      <w:pPr>
        <w:pStyle w:val="BodyText"/>
        <w:tabs>
          <w:tab w:val="left" w:pos="5697"/>
        </w:tabs>
        <w:rPr>
          <w:bCs/>
          <w:sz w:val="18"/>
        </w:rPr>
      </w:pPr>
    </w:p>
    <w:p w:rsidR="002B23ED" w:rsidRDefault="002965DE" w:rsidP="002965DE">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 students are to proceed to a clear and safe area away from the evacuated site.  Take all personal belongings with you.  If the emergency procedure occurs during an examination, the examination may be suspended and a new examination may be given at a later date.</w:t>
      </w:r>
    </w:p>
    <w:p w:rsidR="002965DE" w:rsidRDefault="002965DE" w:rsidP="002965DE">
      <w:pPr>
        <w:pStyle w:val="BodyText"/>
        <w:tabs>
          <w:tab w:val="left" w:pos="5697"/>
        </w:tabs>
        <w:rPr>
          <w:bCs/>
          <w:sz w:val="18"/>
        </w:rPr>
      </w:pPr>
      <w:r>
        <w:rPr>
          <w:bCs/>
          <w:sz w:val="18"/>
        </w:rPr>
        <w:t xml:space="preserve">  </w:t>
      </w:r>
    </w:p>
    <w:p w:rsidR="002965DE" w:rsidRDefault="002965DE" w:rsidP="002965DE">
      <w:pPr>
        <w:pStyle w:val="BodyText"/>
        <w:tabs>
          <w:tab w:val="left" w:pos="5697"/>
        </w:tabs>
        <w:rPr>
          <w:bCs/>
          <w:sz w:val="18"/>
        </w:rPr>
      </w:pPr>
      <w:r w:rsidRPr="00125B67">
        <w:rPr>
          <w:b/>
          <w:sz w:val="18"/>
        </w:rPr>
        <w:t>General</w:t>
      </w:r>
      <w:r>
        <w:rPr>
          <w:b/>
          <w:sz w:val="18"/>
        </w:rPr>
        <w:t>:</w:t>
      </w:r>
      <w:r>
        <w:rPr>
          <w:bCs/>
          <w:sz w:val="18"/>
        </w:rPr>
        <w:t xml:space="preserve">  The course </w:t>
      </w:r>
      <w:r w:rsidR="00A20CF4">
        <w:rPr>
          <w:bCs/>
          <w:sz w:val="18"/>
        </w:rPr>
        <w:t>syllabus is</w:t>
      </w:r>
      <w:r>
        <w:rPr>
          <w:bCs/>
          <w:sz w:val="18"/>
        </w:rPr>
        <w:t xml:space="preserve"> subject to change.  </w:t>
      </w:r>
      <w:r w:rsidR="00A70ADB">
        <w:rPr>
          <w:bCs/>
          <w:sz w:val="18"/>
        </w:rPr>
        <w:t>In particular, use the due dates in Moodle</w:t>
      </w:r>
      <w:r w:rsidR="00A12881">
        <w:rPr>
          <w:bCs/>
          <w:sz w:val="18"/>
        </w:rPr>
        <w:t xml:space="preserve"> </w:t>
      </w:r>
      <w:r w:rsidR="00A70ADB">
        <w:rPr>
          <w:bCs/>
          <w:sz w:val="18"/>
        </w:rPr>
        <w:t xml:space="preserve">if different than the due dates in this syllabus.  </w:t>
      </w:r>
      <w:r>
        <w:rPr>
          <w:bCs/>
          <w:sz w:val="18"/>
        </w:rPr>
        <w:t xml:space="preserve">In the event of a change, an announcement will be made in class or through an email.  </w:t>
      </w:r>
      <w:r>
        <w:rPr>
          <w:bCs/>
          <w:sz w:val="18"/>
          <w:u w:val="single"/>
        </w:rPr>
        <w:t>It is the responsibility of the student</w:t>
      </w:r>
      <w:r>
        <w:rPr>
          <w:bCs/>
          <w:sz w:val="18"/>
        </w:rPr>
        <w:t xml:space="preserve"> to keep current and develop a clear understanding of all course policies.  Classes missed or cancelled for any reason </w:t>
      </w:r>
      <w:r>
        <w:rPr>
          <w:bCs/>
          <w:sz w:val="18"/>
          <w:u w:val="single"/>
        </w:rPr>
        <w:t>does not relieve the student</w:t>
      </w:r>
      <w:r>
        <w:rPr>
          <w:bCs/>
          <w:sz w:val="18"/>
        </w:rPr>
        <w:t xml:space="preserve"> of the </w:t>
      </w:r>
      <w:r>
        <w:rPr>
          <w:bCs/>
          <w:sz w:val="18"/>
          <w:u w:val="single"/>
        </w:rPr>
        <w:t>responsibility</w:t>
      </w:r>
      <w:r>
        <w:rPr>
          <w:bCs/>
          <w:sz w:val="18"/>
        </w:rPr>
        <w:t xml:space="preserve"> for the </w:t>
      </w:r>
      <w:r>
        <w:rPr>
          <w:bCs/>
          <w:sz w:val="18"/>
          <w:u w:val="single"/>
        </w:rPr>
        <w:t>material</w:t>
      </w:r>
      <w:r>
        <w:rPr>
          <w:bCs/>
          <w:sz w:val="18"/>
        </w:rPr>
        <w:t xml:space="preserve"> and/or </w:t>
      </w:r>
      <w:r>
        <w:rPr>
          <w:bCs/>
          <w:sz w:val="18"/>
          <w:u w:val="single"/>
        </w:rPr>
        <w:t>assignments due that day or on any future class</w:t>
      </w:r>
      <w:r w:rsidR="002B23ED">
        <w:rPr>
          <w:bCs/>
          <w:sz w:val="18"/>
          <w:u w:val="single"/>
        </w:rPr>
        <w:t xml:space="preserve"> dates</w:t>
      </w:r>
      <w:r>
        <w:rPr>
          <w:bCs/>
          <w:sz w:val="18"/>
        </w:rPr>
        <w:t xml:space="preserve">.  </w:t>
      </w:r>
    </w:p>
    <w:p w:rsidR="00902B32" w:rsidRPr="00CA23A5" w:rsidRDefault="00902B32" w:rsidP="007A584B">
      <w:pPr>
        <w:pStyle w:val="BodyText"/>
        <w:outlineLvl w:val="0"/>
        <w:rPr>
          <w:b/>
          <w:sz w:val="18"/>
          <w:szCs w:val="18"/>
          <w:u w:val="single"/>
        </w:rPr>
      </w:pPr>
    </w:p>
    <w:p w:rsidR="006428BB" w:rsidRPr="006428BB" w:rsidRDefault="006428BB" w:rsidP="007A584B">
      <w:pPr>
        <w:pStyle w:val="BodyText"/>
        <w:outlineLvl w:val="0"/>
        <w:rPr>
          <w:sz w:val="18"/>
          <w:szCs w:val="18"/>
        </w:rPr>
      </w:pPr>
      <w:r>
        <w:rPr>
          <w:b/>
          <w:sz w:val="22"/>
          <w:szCs w:val="22"/>
          <w:u w:val="single"/>
        </w:rPr>
        <w:lastRenderedPageBreak/>
        <w:t>Attendance Policy:</w:t>
      </w:r>
      <w:r>
        <w:rPr>
          <w:sz w:val="18"/>
          <w:szCs w:val="18"/>
        </w:rPr>
        <w:t xml:space="preserve">  Students are expected to attend all class meetings unless they are ill or officially excused as the result of participation in a university function.  </w:t>
      </w:r>
      <w:r w:rsidR="00AE43CF">
        <w:rPr>
          <w:sz w:val="18"/>
          <w:szCs w:val="18"/>
        </w:rPr>
        <w:t>In the case of individual absence due to jury duty or other legal obligations, the student must notify me prior to the absence.  In the case of individual absence due to health or other emergency, the student must notify me as soon as feasible.</w:t>
      </w:r>
    </w:p>
    <w:p w:rsidR="006407D6" w:rsidRDefault="006407D6" w:rsidP="007A584B">
      <w:pPr>
        <w:pStyle w:val="BodyText"/>
        <w:outlineLvl w:val="0"/>
        <w:rPr>
          <w:b/>
          <w:sz w:val="22"/>
          <w:szCs w:val="22"/>
          <w:u w:val="single"/>
        </w:rPr>
      </w:pPr>
    </w:p>
    <w:p w:rsidR="008C75F5" w:rsidRPr="006E0CB0" w:rsidRDefault="008C75F5" w:rsidP="008C75F5">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Pr>
          <w:sz w:val="18"/>
          <w:szCs w:val="18"/>
        </w:rPr>
        <w:t>For this class, t</w:t>
      </w:r>
      <w:r w:rsidRPr="006E0CB0">
        <w:rPr>
          <w:sz w:val="18"/>
          <w:szCs w:val="18"/>
        </w:rPr>
        <w:t xml:space="preserve">he methods of communication with students will be via Moodle, </w:t>
      </w:r>
      <w:r>
        <w:rPr>
          <w:sz w:val="18"/>
          <w:szCs w:val="18"/>
        </w:rPr>
        <w:t xml:space="preserve">CengageNOW, </w:t>
      </w:r>
      <w:r w:rsidRPr="006E0CB0">
        <w:rPr>
          <w:sz w:val="18"/>
          <w:szCs w:val="18"/>
        </w:rPr>
        <w:t>or email.  I would encourage students to ma</w:t>
      </w:r>
      <w:r>
        <w:rPr>
          <w:sz w:val="18"/>
          <w:szCs w:val="18"/>
        </w:rPr>
        <w:t>ke sure they have access to</w:t>
      </w:r>
      <w:r w:rsidRPr="006E0CB0">
        <w:rPr>
          <w:sz w:val="18"/>
          <w:szCs w:val="18"/>
        </w:rPr>
        <w:t xml:space="preserve"> Moodle</w:t>
      </w:r>
      <w:r>
        <w:rPr>
          <w:sz w:val="18"/>
          <w:szCs w:val="18"/>
        </w:rPr>
        <w:t>, CengageNOW,</w:t>
      </w:r>
      <w:r w:rsidRPr="006E0CB0">
        <w:rPr>
          <w:sz w:val="18"/>
          <w:szCs w:val="18"/>
        </w:rPr>
        <w:t xml:space="preserve"> and email, and that they check them periodically for updates.</w:t>
      </w:r>
      <w:r>
        <w:rPr>
          <w:sz w:val="18"/>
          <w:szCs w:val="18"/>
        </w:rPr>
        <w:t xml:space="preserve"> </w:t>
      </w:r>
      <w:r w:rsidRPr="006E0CB0">
        <w:rPr>
          <w:sz w:val="18"/>
          <w:szCs w:val="18"/>
        </w:rPr>
        <w:t>Future assignments (homework,</w:t>
      </w:r>
      <w:r>
        <w:rPr>
          <w:sz w:val="18"/>
          <w:szCs w:val="18"/>
        </w:rPr>
        <w:t xml:space="preserve"> pre-tests, post-tests, papers/projects, and examinations) would</w:t>
      </w:r>
      <w:r w:rsidRPr="006E0CB0">
        <w:rPr>
          <w:sz w:val="18"/>
          <w:szCs w:val="18"/>
        </w:rPr>
        <w:t xml:space="preserve"> be assigned through Moodle, </w:t>
      </w:r>
      <w:r>
        <w:rPr>
          <w:sz w:val="18"/>
          <w:szCs w:val="18"/>
        </w:rPr>
        <w:t>CengageNOW, and/or email.  Students would</w:t>
      </w:r>
      <w:r w:rsidRPr="006E0CB0">
        <w:rPr>
          <w:sz w:val="18"/>
          <w:szCs w:val="18"/>
        </w:rPr>
        <w:t xml:space="preserve"> </w:t>
      </w:r>
      <w:r>
        <w:rPr>
          <w:sz w:val="18"/>
          <w:szCs w:val="18"/>
        </w:rPr>
        <w:t>still need to complete homework</w:t>
      </w:r>
      <w:r w:rsidRPr="006E0CB0">
        <w:rPr>
          <w:sz w:val="18"/>
          <w:szCs w:val="18"/>
        </w:rPr>
        <w:t xml:space="preserve">, </w:t>
      </w:r>
      <w:r>
        <w:rPr>
          <w:sz w:val="18"/>
          <w:szCs w:val="18"/>
        </w:rPr>
        <w:t>pre-tests, post-tests</w:t>
      </w:r>
      <w:r w:rsidRPr="006E0CB0">
        <w:rPr>
          <w:sz w:val="18"/>
          <w:szCs w:val="18"/>
        </w:rPr>
        <w:t>,</w:t>
      </w:r>
      <w:r>
        <w:rPr>
          <w:sz w:val="18"/>
          <w:szCs w:val="18"/>
        </w:rPr>
        <w:t xml:space="preserve"> and examinations</w:t>
      </w:r>
      <w:r w:rsidRPr="006E0CB0">
        <w:rPr>
          <w:sz w:val="18"/>
          <w:szCs w:val="18"/>
        </w:rPr>
        <w:t xml:space="preserve"> by the applicable dates as specified in </w:t>
      </w:r>
      <w:r>
        <w:rPr>
          <w:sz w:val="18"/>
          <w:szCs w:val="18"/>
        </w:rPr>
        <w:t>Mood</w:t>
      </w:r>
      <w:r w:rsidRPr="006E0CB0">
        <w:rPr>
          <w:sz w:val="18"/>
          <w:szCs w:val="18"/>
        </w:rPr>
        <w:t>l</w:t>
      </w:r>
      <w:r>
        <w:rPr>
          <w:sz w:val="18"/>
          <w:szCs w:val="18"/>
        </w:rPr>
        <w:t>e</w:t>
      </w:r>
      <w:r w:rsidRPr="006E0CB0">
        <w:rPr>
          <w:sz w:val="18"/>
          <w:szCs w:val="18"/>
        </w:rPr>
        <w:t xml:space="preserve">, </w:t>
      </w:r>
      <w:r>
        <w:rPr>
          <w:sz w:val="18"/>
          <w:szCs w:val="18"/>
        </w:rPr>
        <w:t>CengageNOW</w:t>
      </w:r>
      <w:r w:rsidRPr="006E0CB0">
        <w:rPr>
          <w:sz w:val="18"/>
          <w:szCs w:val="18"/>
        </w:rPr>
        <w:t>, and/or email.</w:t>
      </w:r>
      <w:r>
        <w:rPr>
          <w:sz w:val="18"/>
          <w:szCs w:val="18"/>
        </w:rPr>
        <w:t xml:space="preserve">  </w:t>
      </w:r>
    </w:p>
    <w:p w:rsidR="008C75F5" w:rsidRPr="006E0CB0" w:rsidRDefault="008C75F5" w:rsidP="008C75F5">
      <w:pPr>
        <w:rPr>
          <w:sz w:val="18"/>
          <w:szCs w:val="18"/>
        </w:rPr>
      </w:pPr>
    </w:p>
    <w:p w:rsidR="008C75F5" w:rsidRPr="006E0CB0" w:rsidRDefault="008C75F5" w:rsidP="008C75F5">
      <w:pPr>
        <w:rPr>
          <w:sz w:val="18"/>
          <w:szCs w:val="18"/>
        </w:rPr>
      </w:pPr>
      <w:r w:rsidRPr="006E0CB0">
        <w:rPr>
          <w:sz w:val="18"/>
          <w:szCs w:val="18"/>
        </w:rPr>
        <w:t>If you have not already done so, you are encouraged to sign up for the E2Campus emergency notification system (</w:t>
      </w:r>
      <w:hyperlink r:id="rId12" w:history="1">
        <w:r w:rsidRPr="00E26ED2">
          <w:rPr>
            <w:rStyle w:val="Hyperlink"/>
            <w:sz w:val="18"/>
            <w:szCs w:val="18"/>
          </w:rPr>
          <w:t>http://web.mnstate.edu/security/</w:t>
        </w:r>
      </w:hyperlink>
      <w:r w:rsidRPr="006E0CB0">
        <w:rPr>
          <w:sz w:val="18"/>
          <w:szCs w:val="18"/>
        </w:rPr>
        <w:t>) which will be used to notify students about class cancellations and other emergency-related information.</w:t>
      </w:r>
    </w:p>
    <w:p w:rsidR="008C75F5" w:rsidRDefault="008C75F5" w:rsidP="007A584B">
      <w:pPr>
        <w:pStyle w:val="BodyText"/>
        <w:outlineLvl w:val="0"/>
        <w:rPr>
          <w:b/>
          <w:sz w:val="22"/>
          <w:szCs w:val="22"/>
          <w:u w:val="single"/>
        </w:rPr>
      </w:pPr>
    </w:p>
    <w:p w:rsidR="00AA3CEB" w:rsidRDefault="00D276BA" w:rsidP="007A584B">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w:t>
      </w:r>
      <w:r w:rsidR="00902B32">
        <w:rPr>
          <w:sz w:val="18"/>
          <w:szCs w:val="18"/>
        </w:rPr>
        <w:t>o</w:t>
      </w:r>
      <w:r>
        <w:rPr>
          <w:sz w:val="18"/>
          <w:szCs w:val="18"/>
        </w:rPr>
        <w:t xml:space="preserve">f the work completed by the student.  When an instructor has convincing evidence of cheating or plagiarism, </w:t>
      </w:r>
      <w:r w:rsidR="00D254C8">
        <w:rPr>
          <w:sz w:val="18"/>
          <w:szCs w:val="18"/>
        </w:rPr>
        <w:t xml:space="preserve">a failing grade may be assigned for the course in which the student cheated.  Instructors may also choose to report the offense, the evidence, and their action to the Dean of their college or the Vice President for Academic Affairs.  If the instructor (or any other person) feels the </w:t>
      </w:r>
      <w:r w:rsidR="006A4091">
        <w:rPr>
          <w:sz w:val="18"/>
          <w:szCs w:val="18"/>
        </w:rPr>
        <w:t xml:space="preserve">seriousness of the offense warrants additional action, the incident may be reported to the </w:t>
      </w:r>
      <w:r w:rsidR="00D254C8">
        <w:rPr>
          <w:sz w:val="18"/>
          <w:szCs w:val="18"/>
        </w:rPr>
        <w:t>Judicial Affairs Officer.  The Judicial Affairs Officer will follow procedures set out in the Student Conduct Code.  After the</w:t>
      </w:r>
      <w:r w:rsidR="006A4091">
        <w:rPr>
          <w:sz w:val="18"/>
          <w:szCs w:val="18"/>
        </w:rPr>
        <w:t xml:space="preserve"> review of the case and a fair, unbiased hearing, the </w:t>
      </w:r>
      <w:r w:rsidR="00D254C8">
        <w:rPr>
          <w:sz w:val="18"/>
          <w:szCs w:val="18"/>
        </w:rPr>
        <w:t xml:space="preserve">Judicial Affairs Officer may take </w:t>
      </w:r>
      <w:r w:rsidR="006A4091">
        <w:rPr>
          <w:sz w:val="18"/>
          <w:szCs w:val="18"/>
        </w:rPr>
        <w:t xml:space="preserve">disciplinary action if the student is found responsible (see </w:t>
      </w:r>
      <w:r w:rsidR="006A4091" w:rsidRPr="00D254C8">
        <w:rPr>
          <w:sz w:val="18"/>
          <w:szCs w:val="18"/>
          <w:u w:val="single"/>
        </w:rPr>
        <w:t>Student Conduct Code</w:t>
      </w:r>
      <w:r w:rsidR="006A4091">
        <w:rPr>
          <w:sz w:val="18"/>
          <w:szCs w:val="18"/>
        </w:rPr>
        <w:t xml:space="preserve"> for details).  </w:t>
      </w:r>
    </w:p>
    <w:p w:rsidR="00AA3CEB" w:rsidRDefault="00AA3CEB" w:rsidP="007A584B">
      <w:pPr>
        <w:pStyle w:val="BodyText"/>
        <w:outlineLvl w:val="0"/>
        <w:rPr>
          <w:sz w:val="18"/>
          <w:szCs w:val="18"/>
        </w:rPr>
      </w:pPr>
    </w:p>
    <w:p w:rsidR="006A4091" w:rsidRDefault="006A4091" w:rsidP="007A584B">
      <w:pPr>
        <w:pStyle w:val="BodyText"/>
        <w:outlineLvl w:val="0"/>
        <w:rPr>
          <w:sz w:val="18"/>
          <w:szCs w:val="18"/>
        </w:rPr>
      </w:pPr>
      <w:r>
        <w:rPr>
          <w:sz w:val="18"/>
          <w:szCs w:val="18"/>
        </w:rPr>
        <w:t>A student who has a course grade reduced by an instructor because of cheating or plagiarism, and who disputes the instructor’s finding, may appeal the grade, but only using the Grade Appeal Policy, which states that the student must prove the grade</w:t>
      </w:r>
      <w:r w:rsidR="00707213">
        <w:rPr>
          <w:sz w:val="18"/>
          <w:szCs w:val="18"/>
        </w:rPr>
        <w:t xml:space="preserve"> was arbitrary, prejudicial, or </w:t>
      </w:r>
      <w:r>
        <w:rPr>
          <w:sz w:val="18"/>
          <w:szCs w:val="18"/>
        </w:rPr>
        <w:t>in error.</w:t>
      </w:r>
    </w:p>
    <w:p w:rsidR="008C75F5" w:rsidRDefault="008C75F5" w:rsidP="008C75F5">
      <w:pPr>
        <w:pStyle w:val="BodyText"/>
        <w:outlineLvl w:val="0"/>
        <w:rPr>
          <w:b/>
          <w:sz w:val="22"/>
          <w:szCs w:val="22"/>
          <w:u w:val="single"/>
        </w:rPr>
      </w:pPr>
    </w:p>
    <w:p w:rsidR="00D276BA" w:rsidRDefault="00D276BA" w:rsidP="00D276BA">
      <w:pPr>
        <w:pStyle w:val="BodyText"/>
        <w:outlineLvl w:val="0"/>
        <w:rPr>
          <w:sz w:val="18"/>
          <w:szCs w:val="18"/>
        </w:rPr>
      </w:pPr>
      <w:r>
        <w:rPr>
          <w:b/>
          <w:sz w:val="22"/>
          <w:szCs w:val="22"/>
          <w:u w:val="single"/>
        </w:rPr>
        <w:t>Special Accomodations:</w:t>
      </w:r>
      <w:r>
        <w:rPr>
          <w:sz w:val="18"/>
          <w:szCs w:val="18"/>
        </w:rPr>
        <w:t xml:space="preserve"> Students with disabilities who believe they may need an accommodation in this class are encouraged to contact Greg Toutges, Coordinator </w:t>
      </w:r>
      <w:r w:rsidR="009327AB">
        <w:rPr>
          <w:sz w:val="18"/>
          <w:szCs w:val="18"/>
        </w:rPr>
        <w:t>of Disability Services at 477-4318</w:t>
      </w:r>
      <w:r>
        <w:rPr>
          <w:sz w:val="18"/>
          <w:szCs w:val="18"/>
        </w:rPr>
        <w:t xml:space="preserve"> (Voice) or 1-800-627-3529 (MRS/TTY) , </w:t>
      </w:r>
      <w:hyperlink r:id="rId13" w:history="1">
        <w:r w:rsidR="009327AB" w:rsidRPr="003968AF">
          <w:rPr>
            <w:rStyle w:val="Hyperlink"/>
            <w:sz w:val="18"/>
            <w:szCs w:val="18"/>
          </w:rPr>
          <w:t>toutges@mnstate.edu</w:t>
        </w:r>
      </w:hyperlink>
      <w:r w:rsidR="009327AB">
        <w:rPr>
          <w:sz w:val="18"/>
          <w:szCs w:val="18"/>
        </w:rPr>
        <w:t>, Flora Frick 154C,</w:t>
      </w:r>
      <w:r>
        <w:rPr>
          <w:sz w:val="18"/>
          <w:szCs w:val="18"/>
        </w:rPr>
        <w:t xml:space="preserve"> as soon as possible to ensure that accommodations are implemented in a timely fas</w:t>
      </w:r>
      <w:r w:rsidR="006A4091">
        <w:rPr>
          <w:sz w:val="18"/>
          <w:szCs w:val="18"/>
        </w:rPr>
        <w:t>h</w:t>
      </w:r>
      <w:r>
        <w:rPr>
          <w:sz w:val="18"/>
          <w:szCs w:val="18"/>
        </w:rPr>
        <w:t>ion.</w:t>
      </w:r>
    </w:p>
    <w:p w:rsidR="00C92E03" w:rsidRDefault="00C92E03" w:rsidP="00D276BA">
      <w:pPr>
        <w:pStyle w:val="BodyText"/>
        <w:outlineLvl w:val="0"/>
        <w:rPr>
          <w:sz w:val="18"/>
          <w:szCs w:val="18"/>
        </w:rPr>
      </w:pPr>
    </w:p>
    <w:p w:rsidR="00ED704D" w:rsidRDefault="00C92E03" w:rsidP="00C92E03">
      <w:pPr>
        <w:pStyle w:val="BodyText"/>
        <w:outlineLvl w:val="0"/>
        <w:rPr>
          <w:b/>
          <w:sz w:val="18"/>
          <w:szCs w:val="18"/>
        </w:rPr>
      </w:pPr>
      <w:r w:rsidRPr="00C92E03">
        <w:rPr>
          <w:sz w:val="18"/>
          <w:szCs w:val="18"/>
        </w:rPr>
        <w:t>I hope you have an enjoyable learning experience.  Good luck!</w:t>
      </w:r>
      <w:r w:rsidR="00ED704D" w:rsidRPr="00C92E03">
        <w:rPr>
          <w:b/>
          <w:sz w:val="18"/>
          <w:szCs w:val="18"/>
        </w:rPr>
        <w:t xml:space="preserve"> </w:t>
      </w:r>
    </w:p>
    <w:p w:rsidR="00C75C77" w:rsidRDefault="00C75C77" w:rsidP="00C92E03">
      <w:pPr>
        <w:pStyle w:val="BodyText"/>
        <w:outlineLvl w:val="0"/>
        <w:rPr>
          <w:b/>
          <w:sz w:val="18"/>
          <w:szCs w:val="18"/>
        </w:rPr>
      </w:pPr>
    </w:p>
    <w:sectPr w:rsidR="00C75C77" w:rsidSect="00902B32">
      <w:footerReference w:type="even" r:id="rId14"/>
      <w:footerReference w:type="default" r:id="rId15"/>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29" w:rsidRDefault="003F1029">
      <w:r>
        <w:separator/>
      </w:r>
    </w:p>
  </w:endnote>
  <w:endnote w:type="continuationSeparator" w:id="0">
    <w:p w:rsidR="003F1029" w:rsidRDefault="003F1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863114">
    <w:pPr>
      <w:pStyle w:val="Footer"/>
      <w:framePr w:wrap="around" w:vAnchor="text" w:hAnchor="margin" w:xAlign="center" w:y="1"/>
      <w:rPr>
        <w:rStyle w:val="PageNumber"/>
      </w:rPr>
    </w:pPr>
    <w:r>
      <w:rPr>
        <w:rStyle w:val="PageNumber"/>
      </w:rPr>
      <w:fldChar w:fldCharType="begin"/>
    </w:r>
    <w:r w:rsidR="0079425A">
      <w:rPr>
        <w:rStyle w:val="PageNumber"/>
      </w:rPr>
      <w:instrText xml:space="preserve">PAGE  </w:instrText>
    </w:r>
    <w:r>
      <w:rPr>
        <w:rStyle w:val="PageNumber"/>
      </w:rPr>
      <w:fldChar w:fldCharType="separate"/>
    </w:r>
    <w:r w:rsidR="0079425A">
      <w:rPr>
        <w:rStyle w:val="PageNumber"/>
        <w:noProof/>
      </w:rPr>
      <w:t>4</w:t>
    </w:r>
    <w:r>
      <w:rPr>
        <w:rStyle w:val="PageNumber"/>
      </w:rPr>
      <w:fldChar w:fldCharType="end"/>
    </w:r>
  </w:p>
  <w:p w:rsidR="0079425A" w:rsidRDefault="00794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Default="00863114">
    <w:pPr>
      <w:pStyle w:val="Footer"/>
      <w:framePr w:wrap="around" w:vAnchor="text" w:hAnchor="margin" w:xAlign="center" w:y="1"/>
      <w:rPr>
        <w:rStyle w:val="PageNumber"/>
        <w:sz w:val="18"/>
      </w:rPr>
    </w:pPr>
    <w:r>
      <w:rPr>
        <w:rStyle w:val="PageNumber"/>
        <w:sz w:val="18"/>
      </w:rPr>
      <w:fldChar w:fldCharType="begin"/>
    </w:r>
    <w:r w:rsidR="0079425A">
      <w:rPr>
        <w:rStyle w:val="PageNumber"/>
        <w:sz w:val="18"/>
      </w:rPr>
      <w:instrText xml:space="preserve">PAGE  </w:instrText>
    </w:r>
    <w:r>
      <w:rPr>
        <w:rStyle w:val="PageNumber"/>
        <w:sz w:val="18"/>
      </w:rPr>
      <w:fldChar w:fldCharType="separate"/>
    </w:r>
    <w:r w:rsidR="0014179A">
      <w:rPr>
        <w:rStyle w:val="PageNumber"/>
        <w:noProof/>
        <w:sz w:val="18"/>
      </w:rPr>
      <w:t>4</w:t>
    </w:r>
    <w:r>
      <w:rPr>
        <w:rStyle w:val="PageNumber"/>
        <w:sz w:val="18"/>
      </w:rPr>
      <w:fldChar w:fldCharType="end"/>
    </w:r>
  </w:p>
  <w:p w:rsidR="0079425A" w:rsidRDefault="00794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29" w:rsidRDefault="003F1029">
      <w:r>
        <w:separator/>
      </w:r>
    </w:p>
  </w:footnote>
  <w:footnote w:type="continuationSeparator" w:id="0">
    <w:p w:rsidR="003F1029" w:rsidRDefault="003F1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1E3970"/>
    <w:multiLevelType w:val="hybridMultilevel"/>
    <w:tmpl w:val="E5C0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77641"/>
    <w:multiLevelType w:val="hybridMultilevel"/>
    <w:tmpl w:val="E06296D4"/>
    <w:lvl w:ilvl="0" w:tplc="C65A01E4">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2">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54F044A8"/>
    <w:multiLevelType w:val="hybridMultilevel"/>
    <w:tmpl w:val="11C2A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21015F"/>
    <w:multiLevelType w:val="hybridMultilevel"/>
    <w:tmpl w:val="AEE4F55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5E7260"/>
    <w:multiLevelType w:val="hybridMultilevel"/>
    <w:tmpl w:val="99664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2">
    <w:nsid w:val="7AA43363"/>
    <w:multiLevelType w:val="hybridMultilevel"/>
    <w:tmpl w:val="346A161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8"/>
  </w:num>
  <w:num w:numId="4">
    <w:abstractNumId w:val="9"/>
  </w:num>
  <w:num w:numId="5">
    <w:abstractNumId w:val="14"/>
  </w:num>
  <w:num w:numId="6">
    <w:abstractNumId w:val="1"/>
  </w:num>
  <w:num w:numId="7">
    <w:abstractNumId w:val="11"/>
  </w:num>
  <w:num w:numId="8">
    <w:abstractNumId w:val="19"/>
  </w:num>
  <w:num w:numId="9">
    <w:abstractNumId w:val="21"/>
  </w:num>
  <w:num w:numId="10">
    <w:abstractNumId w:val="18"/>
  </w:num>
  <w:num w:numId="11">
    <w:abstractNumId w:val="10"/>
  </w:num>
  <w:num w:numId="12">
    <w:abstractNumId w:val="2"/>
  </w:num>
  <w:num w:numId="13">
    <w:abstractNumId w:val="17"/>
  </w:num>
  <w:num w:numId="14">
    <w:abstractNumId w:val="15"/>
  </w:num>
  <w:num w:numId="15">
    <w:abstractNumId w:val="3"/>
  </w:num>
  <w:num w:numId="16">
    <w:abstractNumId w:val="6"/>
  </w:num>
  <w:num w:numId="17">
    <w:abstractNumId w:val="0"/>
  </w:num>
  <w:num w:numId="18">
    <w:abstractNumId w:val="4"/>
  </w:num>
  <w:num w:numId="19">
    <w:abstractNumId w:val="7"/>
  </w:num>
  <w:num w:numId="20">
    <w:abstractNumId w:val="16"/>
  </w:num>
  <w:num w:numId="21">
    <w:abstractNumId w:val="22"/>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216A"/>
    <w:rsid w:val="00006178"/>
    <w:rsid w:val="00021948"/>
    <w:rsid w:val="00032DF7"/>
    <w:rsid w:val="000347B6"/>
    <w:rsid w:val="00034F0F"/>
    <w:rsid w:val="00036C94"/>
    <w:rsid w:val="000379E5"/>
    <w:rsid w:val="00046196"/>
    <w:rsid w:val="000463C5"/>
    <w:rsid w:val="000521E6"/>
    <w:rsid w:val="0005224D"/>
    <w:rsid w:val="00053435"/>
    <w:rsid w:val="00062EA6"/>
    <w:rsid w:val="000630C5"/>
    <w:rsid w:val="000647DB"/>
    <w:rsid w:val="000652A2"/>
    <w:rsid w:val="00082E60"/>
    <w:rsid w:val="00085362"/>
    <w:rsid w:val="00085BFB"/>
    <w:rsid w:val="00093A02"/>
    <w:rsid w:val="00097FDC"/>
    <w:rsid w:val="000A23E7"/>
    <w:rsid w:val="000A35D8"/>
    <w:rsid w:val="000A3FDF"/>
    <w:rsid w:val="000B0E30"/>
    <w:rsid w:val="000B22FE"/>
    <w:rsid w:val="000B3727"/>
    <w:rsid w:val="000B47D9"/>
    <w:rsid w:val="000C51ED"/>
    <w:rsid w:val="000D2EC1"/>
    <w:rsid w:val="000D3745"/>
    <w:rsid w:val="000E2027"/>
    <w:rsid w:val="000F10E3"/>
    <w:rsid w:val="00100917"/>
    <w:rsid w:val="00100DC5"/>
    <w:rsid w:val="00112D01"/>
    <w:rsid w:val="00113DF7"/>
    <w:rsid w:val="00120D58"/>
    <w:rsid w:val="00121DB8"/>
    <w:rsid w:val="001251F1"/>
    <w:rsid w:val="00125B67"/>
    <w:rsid w:val="00132415"/>
    <w:rsid w:val="0014179A"/>
    <w:rsid w:val="001418A1"/>
    <w:rsid w:val="00153AE2"/>
    <w:rsid w:val="00175168"/>
    <w:rsid w:val="001766CB"/>
    <w:rsid w:val="0018051C"/>
    <w:rsid w:val="001822BF"/>
    <w:rsid w:val="00191DD3"/>
    <w:rsid w:val="00192683"/>
    <w:rsid w:val="00195CB0"/>
    <w:rsid w:val="001A36C9"/>
    <w:rsid w:val="001A6374"/>
    <w:rsid w:val="001A6BF6"/>
    <w:rsid w:val="001A7CA4"/>
    <w:rsid w:val="001B5A1B"/>
    <w:rsid w:val="001C3B65"/>
    <w:rsid w:val="001C4B05"/>
    <w:rsid w:val="001D1F16"/>
    <w:rsid w:val="001D5D30"/>
    <w:rsid w:val="001D7A3A"/>
    <w:rsid w:val="001E4EFD"/>
    <w:rsid w:val="001E56A2"/>
    <w:rsid w:val="001E5A52"/>
    <w:rsid w:val="001E5BB3"/>
    <w:rsid w:val="001E745A"/>
    <w:rsid w:val="001F10B2"/>
    <w:rsid w:val="001F225F"/>
    <w:rsid w:val="001F2F59"/>
    <w:rsid w:val="001F3A23"/>
    <w:rsid w:val="001F4650"/>
    <w:rsid w:val="00205336"/>
    <w:rsid w:val="00215D11"/>
    <w:rsid w:val="00216B47"/>
    <w:rsid w:val="00220EC1"/>
    <w:rsid w:val="00223B53"/>
    <w:rsid w:val="00225680"/>
    <w:rsid w:val="00226132"/>
    <w:rsid w:val="0022706F"/>
    <w:rsid w:val="002303EE"/>
    <w:rsid w:val="00231679"/>
    <w:rsid w:val="00237A69"/>
    <w:rsid w:val="0024398B"/>
    <w:rsid w:val="00250F5E"/>
    <w:rsid w:val="00254E21"/>
    <w:rsid w:val="00255165"/>
    <w:rsid w:val="0025616A"/>
    <w:rsid w:val="00260F3D"/>
    <w:rsid w:val="00262753"/>
    <w:rsid w:val="002702A2"/>
    <w:rsid w:val="002739C8"/>
    <w:rsid w:val="00282CC3"/>
    <w:rsid w:val="00282EBB"/>
    <w:rsid w:val="002916F8"/>
    <w:rsid w:val="00294BD9"/>
    <w:rsid w:val="002955EE"/>
    <w:rsid w:val="002965DE"/>
    <w:rsid w:val="002A152C"/>
    <w:rsid w:val="002B23ED"/>
    <w:rsid w:val="002B5DA4"/>
    <w:rsid w:val="002C4F14"/>
    <w:rsid w:val="002D3D64"/>
    <w:rsid w:val="002D6498"/>
    <w:rsid w:val="002E1F14"/>
    <w:rsid w:val="002F1490"/>
    <w:rsid w:val="002F1510"/>
    <w:rsid w:val="002F1CD5"/>
    <w:rsid w:val="002F5FE5"/>
    <w:rsid w:val="00301635"/>
    <w:rsid w:val="00303739"/>
    <w:rsid w:val="00304023"/>
    <w:rsid w:val="00304BE8"/>
    <w:rsid w:val="00314FB8"/>
    <w:rsid w:val="00320E11"/>
    <w:rsid w:val="0032155E"/>
    <w:rsid w:val="0032541B"/>
    <w:rsid w:val="003279C3"/>
    <w:rsid w:val="00327F83"/>
    <w:rsid w:val="003313F2"/>
    <w:rsid w:val="00332197"/>
    <w:rsid w:val="00333252"/>
    <w:rsid w:val="00336F30"/>
    <w:rsid w:val="003439C1"/>
    <w:rsid w:val="00360F43"/>
    <w:rsid w:val="003612FB"/>
    <w:rsid w:val="00364E41"/>
    <w:rsid w:val="00365073"/>
    <w:rsid w:val="00370619"/>
    <w:rsid w:val="00374256"/>
    <w:rsid w:val="00374F22"/>
    <w:rsid w:val="003974DD"/>
    <w:rsid w:val="003A0AB5"/>
    <w:rsid w:val="003A39DC"/>
    <w:rsid w:val="003A604C"/>
    <w:rsid w:val="003B1197"/>
    <w:rsid w:val="003B16CE"/>
    <w:rsid w:val="003B7311"/>
    <w:rsid w:val="003B7F1D"/>
    <w:rsid w:val="003C49B9"/>
    <w:rsid w:val="003C5EC4"/>
    <w:rsid w:val="003C7847"/>
    <w:rsid w:val="003D23A5"/>
    <w:rsid w:val="003D725C"/>
    <w:rsid w:val="003E78F8"/>
    <w:rsid w:val="003F1029"/>
    <w:rsid w:val="003F2A37"/>
    <w:rsid w:val="00412D9A"/>
    <w:rsid w:val="00414D8B"/>
    <w:rsid w:val="00417524"/>
    <w:rsid w:val="0042253F"/>
    <w:rsid w:val="00423FA5"/>
    <w:rsid w:val="00426608"/>
    <w:rsid w:val="00427B22"/>
    <w:rsid w:val="00431F6A"/>
    <w:rsid w:val="004374EB"/>
    <w:rsid w:val="00450DA9"/>
    <w:rsid w:val="00451E19"/>
    <w:rsid w:val="004575E0"/>
    <w:rsid w:val="0046386C"/>
    <w:rsid w:val="004902B6"/>
    <w:rsid w:val="00490E83"/>
    <w:rsid w:val="00491013"/>
    <w:rsid w:val="004A43DC"/>
    <w:rsid w:val="004A68A2"/>
    <w:rsid w:val="004B356A"/>
    <w:rsid w:val="004B795C"/>
    <w:rsid w:val="004B7B92"/>
    <w:rsid w:val="004C3EE1"/>
    <w:rsid w:val="004C5422"/>
    <w:rsid w:val="004C7EA7"/>
    <w:rsid w:val="004D1409"/>
    <w:rsid w:val="004D1627"/>
    <w:rsid w:val="004D2E7B"/>
    <w:rsid w:val="004D333C"/>
    <w:rsid w:val="004D474D"/>
    <w:rsid w:val="004D53F7"/>
    <w:rsid w:val="004D784D"/>
    <w:rsid w:val="004E2ED2"/>
    <w:rsid w:val="004E3AE8"/>
    <w:rsid w:val="004E3D63"/>
    <w:rsid w:val="004F0861"/>
    <w:rsid w:val="004F1A8C"/>
    <w:rsid w:val="00500976"/>
    <w:rsid w:val="005069C2"/>
    <w:rsid w:val="005118CC"/>
    <w:rsid w:val="00511DF6"/>
    <w:rsid w:val="0052380C"/>
    <w:rsid w:val="005240F0"/>
    <w:rsid w:val="005276E5"/>
    <w:rsid w:val="0054011E"/>
    <w:rsid w:val="00542869"/>
    <w:rsid w:val="0055434B"/>
    <w:rsid w:val="00562435"/>
    <w:rsid w:val="00562ED2"/>
    <w:rsid w:val="0056538B"/>
    <w:rsid w:val="00574BC8"/>
    <w:rsid w:val="00581A35"/>
    <w:rsid w:val="00585662"/>
    <w:rsid w:val="005929D9"/>
    <w:rsid w:val="005A1EA0"/>
    <w:rsid w:val="005A39F2"/>
    <w:rsid w:val="005A3F0C"/>
    <w:rsid w:val="005B456D"/>
    <w:rsid w:val="005B517A"/>
    <w:rsid w:val="005B6E0E"/>
    <w:rsid w:val="005B7489"/>
    <w:rsid w:val="005C18D9"/>
    <w:rsid w:val="005C19A8"/>
    <w:rsid w:val="005C2A53"/>
    <w:rsid w:val="005C3945"/>
    <w:rsid w:val="005C4A99"/>
    <w:rsid w:val="005D5240"/>
    <w:rsid w:val="005D5CB9"/>
    <w:rsid w:val="005D649F"/>
    <w:rsid w:val="005E37EC"/>
    <w:rsid w:val="005E5038"/>
    <w:rsid w:val="005F3CFB"/>
    <w:rsid w:val="005F6691"/>
    <w:rsid w:val="0060287B"/>
    <w:rsid w:val="00612C95"/>
    <w:rsid w:val="00613C22"/>
    <w:rsid w:val="00614B12"/>
    <w:rsid w:val="006272A8"/>
    <w:rsid w:val="00627BA1"/>
    <w:rsid w:val="0063228B"/>
    <w:rsid w:val="006407D6"/>
    <w:rsid w:val="006428BB"/>
    <w:rsid w:val="00644807"/>
    <w:rsid w:val="006448D6"/>
    <w:rsid w:val="00651A83"/>
    <w:rsid w:val="00655F4C"/>
    <w:rsid w:val="00662FD4"/>
    <w:rsid w:val="00663A8B"/>
    <w:rsid w:val="0067458D"/>
    <w:rsid w:val="0067472B"/>
    <w:rsid w:val="00680A08"/>
    <w:rsid w:val="006A1017"/>
    <w:rsid w:val="006A4091"/>
    <w:rsid w:val="006A4F93"/>
    <w:rsid w:val="006A55DF"/>
    <w:rsid w:val="006C2A00"/>
    <w:rsid w:val="006C47C8"/>
    <w:rsid w:val="006C4E3B"/>
    <w:rsid w:val="006C68FA"/>
    <w:rsid w:val="006C7746"/>
    <w:rsid w:val="006D62AF"/>
    <w:rsid w:val="006E6513"/>
    <w:rsid w:val="006F3027"/>
    <w:rsid w:val="006F3369"/>
    <w:rsid w:val="006F78B7"/>
    <w:rsid w:val="00700AE9"/>
    <w:rsid w:val="00701FFB"/>
    <w:rsid w:val="00702C26"/>
    <w:rsid w:val="00707213"/>
    <w:rsid w:val="00707B24"/>
    <w:rsid w:val="00711E68"/>
    <w:rsid w:val="0071423D"/>
    <w:rsid w:val="00715172"/>
    <w:rsid w:val="007208A1"/>
    <w:rsid w:val="00722BD4"/>
    <w:rsid w:val="00727093"/>
    <w:rsid w:val="007312FE"/>
    <w:rsid w:val="00734421"/>
    <w:rsid w:val="007357D6"/>
    <w:rsid w:val="00737E81"/>
    <w:rsid w:val="007445CA"/>
    <w:rsid w:val="00744F4B"/>
    <w:rsid w:val="00746052"/>
    <w:rsid w:val="00753E86"/>
    <w:rsid w:val="007543F2"/>
    <w:rsid w:val="007701DE"/>
    <w:rsid w:val="00777C62"/>
    <w:rsid w:val="00780091"/>
    <w:rsid w:val="00781210"/>
    <w:rsid w:val="00783F03"/>
    <w:rsid w:val="007921FB"/>
    <w:rsid w:val="0079425A"/>
    <w:rsid w:val="007A109E"/>
    <w:rsid w:val="007A4FC6"/>
    <w:rsid w:val="007A584B"/>
    <w:rsid w:val="007A7C30"/>
    <w:rsid w:val="007B280D"/>
    <w:rsid w:val="007B2A9F"/>
    <w:rsid w:val="007B58D0"/>
    <w:rsid w:val="007C6BB1"/>
    <w:rsid w:val="007D0506"/>
    <w:rsid w:val="007D3C90"/>
    <w:rsid w:val="007F0903"/>
    <w:rsid w:val="00805858"/>
    <w:rsid w:val="00810E99"/>
    <w:rsid w:val="00820126"/>
    <w:rsid w:val="008210D8"/>
    <w:rsid w:val="008211B4"/>
    <w:rsid w:val="008356C8"/>
    <w:rsid w:val="00854999"/>
    <w:rsid w:val="00857FBB"/>
    <w:rsid w:val="00863114"/>
    <w:rsid w:val="00875682"/>
    <w:rsid w:val="008764CC"/>
    <w:rsid w:val="00880153"/>
    <w:rsid w:val="008964CD"/>
    <w:rsid w:val="00897A83"/>
    <w:rsid w:val="008B7AFB"/>
    <w:rsid w:val="008B7D6F"/>
    <w:rsid w:val="008C2AE9"/>
    <w:rsid w:val="008C75F5"/>
    <w:rsid w:val="008E20EB"/>
    <w:rsid w:val="008E2F68"/>
    <w:rsid w:val="008E5693"/>
    <w:rsid w:val="008F03E9"/>
    <w:rsid w:val="008F7317"/>
    <w:rsid w:val="008F794B"/>
    <w:rsid w:val="00901100"/>
    <w:rsid w:val="00902B32"/>
    <w:rsid w:val="00905344"/>
    <w:rsid w:val="009074D1"/>
    <w:rsid w:val="009114F6"/>
    <w:rsid w:val="00913170"/>
    <w:rsid w:val="009153A3"/>
    <w:rsid w:val="009154B3"/>
    <w:rsid w:val="00921266"/>
    <w:rsid w:val="00921B55"/>
    <w:rsid w:val="00921DFB"/>
    <w:rsid w:val="00925EFA"/>
    <w:rsid w:val="00930A74"/>
    <w:rsid w:val="009327AB"/>
    <w:rsid w:val="009467F4"/>
    <w:rsid w:val="00950940"/>
    <w:rsid w:val="009526C4"/>
    <w:rsid w:val="00953E48"/>
    <w:rsid w:val="00954174"/>
    <w:rsid w:val="009542C1"/>
    <w:rsid w:val="00954915"/>
    <w:rsid w:val="00961BEF"/>
    <w:rsid w:val="00964A22"/>
    <w:rsid w:val="009660F2"/>
    <w:rsid w:val="0098289B"/>
    <w:rsid w:val="009853C5"/>
    <w:rsid w:val="00987B5D"/>
    <w:rsid w:val="00990ABD"/>
    <w:rsid w:val="00991A77"/>
    <w:rsid w:val="00991DCB"/>
    <w:rsid w:val="009956CC"/>
    <w:rsid w:val="009A5FA0"/>
    <w:rsid w:val="009B3C8E"/>
    <w:rsid w:val="009B57E9"/>
    <w:rsid w:val="009B5E80"/>
    <w:rsid w:val="009B6741"/>
    <w:rsid w:val="009C2AD7"/>
    <w:rsid w:val="009C4C16"/>
    <w:rsid w:val="009C697B"/>
    <w:rsid w:val="009D003C"/>
    <w:rsid w:val="009D14B0"/>
    <w:rsid w:val="009D14D6"/>
    <w:rsid w:val="009D5C5B"/>
    <w:rsid w:val="009E1DFB"/>
    <w:rsid w:val="009E5058"/>
    <w:rsid w:val="009F371B"/>
    <w:rsid w:val="009F4C1D"/>
    <w:rsid w:val="00A11838"/>
    <w:rsid w:val="00A12881"/>
    <w:rsid w:val="00A172E6"/>
    <w:rsid w:val="00A204F0"/>
    <w:rsid w:val="00A20CF4"/>
    <w:rsid w:val="00A24ECF"/>
    <w:rsid w:val="00A254C1"/>
    <w:rsid w:val="00A2587A"/>
    <w:rsid w:val="00A351D0"/>
    <w:rsid w:val="00A35FAE"/>
    <w:rsid w:val="00A36C2E"/>
    <w:rsid w:val="00A37D98"/>
    <w:rsid w:val="00A45C1E"/>
    <w:rsid w:val="00A46933"/>
    <w:rsid w:val="00A51870"/>
    <w:rsid w:val="00A522EC"/>
    <w:rsid w:val="00A522F2"/>
    <w:rsid w:val="00A52ED1"/>
    <w:rsid w:val="00A547BC"/>
    <w:rsid w:val="00A54E9A"/>
    <w:rsid w:val="00A567AE"/>
    <w:rsid w:val="00A56867"/>
    <w:rsid w:val="00A67580"/>
    <w:rsid w:val="00A70ADB"/>
    <w:rsid w:val="00A7103E"/>
    <w:rsid w:val="00A734B1"/>
    <w:rsid w:val="00A76822"/>
    <w:rsid w:val="00A76D41"/>
    <w:rsid w:val="00A857D3"/>
    <w:rsid w:val="00A94D08"/>
    <w:rsid w:val="00A957C6"/>
    <w:rsid w:val="00AA3CEB"/>
    <w:rsid w:val="00AB0148"/>
    <w:rsid w:val="00AB1F90"/>
    <w:rsid w:val="00AB24EC"/>
    <w:rsid w:val="00AB5C19"/>
    <w:rsid w:val="00AB779B"/>
    <w:rsid w:val="00AC6626"/>
    <w:rsid w:val="00AC7CF6"/>
    <w:rsid w:val="00AD6313"/>
    <w:rsid w:val="00AD769A"/>
    <w:rsid w:val="00AE1E0F"/>
    <w:rsid w:val="00AE3B34"/>
    <w:rsid w:val="00AE43CF"/>
    <w:rsid w:val="00AE5CB7"/>
    <w:rsid w:val="00AF6C9B"/>
    <w:rsid w:val="00AF6FFA"/>
    <w:rsid w:val="00B06087"/>
    <w:rsid w:val="00B10885"/>
    <w:rsid w:val="00B20B79"/>
    <w:rsid w:val="00B22189"/>
    <w:rsid w:val="00B228EC"/>
    <w:rsid w:val="00B240C8"/>
    <w:rsid w:val="00B30D99"/>
    <w:rsid w:val="00B34C08"/>
    <w:rsid w:val="00B37B09"/>
    <w:rsid w:val="00B40E1D"/>
    <w:rsid w:val="00B42311"/>
    <w:rsid w:val="00B60226"/>
    <w:rsid w:val="00B609DF"/>
    <w:rsid w:val="00B61E4C"/>
    <w:rsid w:val="00B622DF"/>
    <w:rsid w:val="00B623CF"/>
    <w:rsid w:val="00B633E2"/>
    <w:rsid w:val="00B63750"/>
    <w:rsid w:val="00B71B1B"/>
    <w:rsid w:val="00B71FA8"/>
    <w:rsid w:val="00B74562"/>
    <w:rsid w:val="00B82DDA"/>
    <w:rsid w:val="00B85167"/>
    <w:rsid w:val="00B870DA"/>
    <w:rsid w:val="00B90EA9"/>
    <w:rsid w:val="00B91D64"/>
    <w:rsid w:val="00B9242E"/>
    <w:rsid w:val="00B95725"/>
    <w:rsid w:val="00B95A92"/>
    <w:rsid w:val="00BA1530"/>
    <w:rsid w:val="00BB0FD6"/>
    <w:rsid w:val="00BD2DA7"/>
    <w:rsid w:val="00BD6A0D"/>
    <w:rsid w:val="00BE3119"/>
    <w:rsid w:val="00BE5AE4"/>
    <w:rsid w:val="00BE78E6"/>
    <w:rsid w:val="00BF665F"/>
    <w:rsid w:val="00BF779A"/>
    <w:rsid w:val="00C20C71"/>
    <w:rsid w:val="00C317B5"/>
    <w:rsid w:val="00C31BC9"/>
    <w:rsid w:val="00C36C44"/>
    <w:rsid w:val="00C40707"/>
    <w:rsid w:val="00C43335"/>
    <w:rsid w:val="00C45E02"/>
    <w:rsid w:val="00C519E4"/>
    <w:rsid w:val="00C55E92"/>
    <w:rsid w:val="00C6059A"/>
    <w:rsid w:val="00C60A66"/>
    <w:rsid w:val="00C640F5"/>
    <w:rsid w:val="00C718D1"/>
    <w:rsid w:val="00C72BF9"/>
    <w:rsid w:val="00C75C77"/>
    <w:rsid w:val="00C76665"/>
    <w:rsid w:val="00C80305"/>
    <w:rsid w:val="00C823C5"/>
    <w:rsid w:val="00C83314"/>
    <w:rsid w:val="00C84C82"/>
    <w:rsid w:val="00C86EDD"/>
    <w:rsid w:val="00C92E03"/>
    <w:rsid w:val="00CA1A19"/>
    <w:rsid w:val="00CA23A5"/>
    <w:rsid w:val="00CA26C5"/>
    <w:rsid w:val="00CA5E73"/>
    <w:rsid w:val="00CA609D"/>
    <w:rsid w:val="00CA61A4"/>
    <w:rsid w:val="00CB47EB"/>
    <w:rsid w:val="00CB6D32"/>
    <w:rsid w:val="00CC7FAC"/>
    <w:rsid w:val="00CD1A29"/>
    <w:rsid w:val="00CE1ED9"/>
    <w:rsid w:val="00CE237B"/>
    <w:rsid w:val="00CE2C53"/>
    <w:rsid w:val="00CE6B75"/>
    <w:rsid w:val="00CF0816"/>
    <w:rsid w:val="00CF18D5"/>
    <w:rsid w:val="00D01421"/>
    <w:rsid w:val="00D02022"/>
    <w:rsid w:val="00D02AB1"/>
    <w:rsid w:val="00D171BB"/>
    <w:rsid w:val="00D254C8"/>
    <w:rsid w:val="00D276BA"/>
    <w:rsid w:val="00D30E6A"/>
    <w:rsid w:val="00D3135F"/>
    <w:rsid w:val="00D338E0"/>
    <w:rsid w:val="00D33D74"/>
    <w:rsid w:val="00D36AA2"/>
    <w:rsid w:val="00D37725"/>
    <w:rsid w:val="00D406F8"/>
    <w:rsid w:val="00D471F0"/>
    <w:rsid w:val="00D51997"/>
    <w:rsid w:val="00D51B04"/>
    <w:rsid w:val="00D762C1"/>
    <w:rsid w:val="00D81A7A"/>
    <w:rsid w:val="00D81FDB"/>
    <w:rsid w:val="00D83FB1"/>
    <w:rsid w:val="00DA26FA"/>
    <w:rsid w:val="00DA2944"/>
    <w:rsid w:val="00DA42E0"/>
    <w:rsid w:val="00DB1ABB"/>
    <w:rsid w:val="00DB5C98"/>
    <w:rsid w:val="00DB60A5"/>
    <w:rsid w:val="00DD4FB6"/>
    <w:rsid w:val="00DD7C82"/>
    <w:rsid w:val="00DE16C9"/>
    <w:rsid w:val="00DE1F1A"/>
    <w:rsid w:val="00DE46BB"/>
    <w:rsid w:val="00DE4A6A"/>
    <w:rsid w:val="00DF1344"/>
    <w:rsid w:val="00DF1B98"/>
    <w:rsid w:val="00DF38A0"/>
    <w:rsid w:val="00DF4273"/>
    <w:rsid w:val="00DF7C57"/>
    <w:rsid w:val="00E26132"/>
    <w:rsid w:val="00E267F2"/>
    <w:rsid w:val="00E429B3"/>
    <w:rsid w:val="00E430F0"/>
    <w:rsid w:val="00E673E2"/>
    <w:rsid w:val="00E73853"/>
    <w:rsid w:val="00E84AA9"/>
    <w:rsid w:val="00E923C3"/>
    <w:rsid w:val="00E95B0C"/>
    <w:rsid w:val="00EA37EE"/>
    <w:rsid w:val="00EA58FD"/>
    <w:rsid w:val="00EB4632"/>
    <w:rsid w:val="00ED6889"/>
    <w:rsid w:val="00ED704D"/>
    <w:rsid w:val="00EF110C"/>
    <w:rsid w:val="00EF6CC1"/>
    <w:rsid w:val="00EF7D11"/>
    <w:rsid w:val="00F25B9D"/>
    <w:rsid w:val="00F300EE"/>
    <w:rsid w:val="00F30244"/>
    <w:rsid w:val="00F409C6"/>
    <w:rsid w:val="00F46D1A"/>
    <w:rsid w:val="00F5093C"/>
    <w:rsid w:val="00F568CC"/>
    <w:rsid w:val="00F576D7"/>
    <w:rsid w:val="00F61721"/>
    <w:rsid w:val="00F64812"/>
    <w:rsid w:val="00F654DA"/>
    <w:rsid w:val="00F674EE"/>
    <w:rsid w:val="00F677E8"/>
    <w:rsid w:val="00F7774F"/>
    <w:rsid w:val="00F778BD"/>
    <w:rsid w:val="00F8266F"/>
    <w:rsid w:val="00F828B8"/>
    <w:rsid w:val="00F8575D"/>
    <w:rsid w:val="00F93A52"/>
    <w:rsid w:val="00FA3758"/>
    <w:rsid w:val="00FA790D"/>
    <w:rsid w:val="00FC19C6"/>
    <w:rsid w:val="00FC7562"/>
    <w:rsid w:val="00FD114A"/>
    <w:rsid w:val="00FD33C2"/>
    <w:rsid w:val="00FD5A09"/>
    <w:rsid w:val="00FD6217"/>
    <w:rsid w:val="00FD6AC3"/>
    <w:rsid w:val="00FE15C4"/>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C9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6C9B"/>
    <w:pPr>
      <w:jc w:val="center"/>
    </w:pPr>
    <w:rPr>
      <w:b/>
      <w:bCs/>
      <w:sz w:val="20"/>
    </w:rPr>
  </w:style>
  <w:style w:type="paragraph" w:styleId="BodyText">
    <w:name w:val="Body Text"/>
    <w:basedOn w:val="Normal"/>
    <w:link w:val="BodyTextChar"/>
    <w:rsid w:val="00AF6C9B"/>
    <w:pPr>
      <w:jc w:val="both"/>
    </w:pPr>
    <w:rPr>
      <w:sz w:val="20"/>
    </w:rPr>
  </w:style>
  <w:style w:type="paragraph" w:styleId="Footer">
    <w:name w:val="footer"/>
    <w:basedOn w:val="Normal"/>
    <w:rsid w:val="00AF6C9B"/>
    <w:pPr>
      <w:tabs>
        <w:tab w:val="center" w:pos="4320"/>
        <w:tab w:val="right" w:pos="8640"/>
      </w:tabs>
    </w:pPr>
  </w:style>
  <w:style w:type="character" w:styleId="PageNumber">
    <w:name w:val="page number"/>
    <w:basedOn w:val="DefaultParagraphFont"/>
    <w:rsid w:val="00AF6C9B"/>
    <w:rPr>
      <w:rFonts w:ascii="Arial" w:hAnsi="Arial"/>
      <w:sz w:val="20"/>
    </w:rPr>
  </w:style>
  <w:style w:type="character" w:styleId="Hyperlink">
    <w:name w:val="Hyperlink"/>
    <w:basedOn w:val="DefaultParagraphFont"/>
    <w:rsid w:val="00AF6C9B"/>
    <w:rPr>
      <w:color w:val="0000FF"/>
      <w:u w:val="single"/>
    </w:rPr>
  </w:style>
  <w:style w:type="character" w:styleId="FollowedHyperlink">
    <w:name w:val="FollowedHyperlink"/>
    <w:basedOn w:val="DefaultParagraphFont"/>
    <w:rsid w:val="00AF6C9B"/>
    <w:rPr>
      <w:color w:val="800080"/>
      <w:u w:val="single"/>
    </w:rPr>
  </w:style>
  <w:style w:type="paragraph" w:styleId="Header">
    <w:name w:val="header"/>
    <w:basedOn w:val="Normal"/>
    <w:rsid w:val="00AF6C9B"/>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A8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state.edu/mollberg/" TargetMode="External"/><Relationship Id="rId13" Type="http://schemas.openxmlformats.org/officeDocument/2006/relationships/hyperlink" Target="mailto:toutges@mnstate.edu" TargetMode="External"/><Relationship Id="rId3" Type="http://schemas.openxmlformats.org/officeDocument/2006/relationships/settings" Target="settings.xml"/><Relationship Id="rId7" Type="http://schemas.openxmlformats.org/officeDocument/2006/relationships/hyperlink" Target="mailto:mollberg@mnstate.edu" TargetMode="External"/><Relationship Id="rId12" Type="http://schemas.openxmlformats.org/officeDocument/2006/relationships/hyperlink" Target="http://web.mnstate.edu/secu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engage.com/cb/login.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adsworth.com/cgi-wadsworth/course_products_wp.pl?fid=M20b&amp;product_isbn_issn=9781133189329&amp;token" TargetMode="External"/><Relationship Id="rId4" Type="http://schemas.openxmlformats.org/officeDocument/2006/relationships/webSettings" Target="webSettings.xml"/><Relationship Id="rId9" Type="http://schemas.openxmlformats.org/officeDocument/2006/relationships/hyperlink" Target="http://teach.mn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2817</Words>
  <Characters>16276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Accounting 101 Financial Accounting</vt:lpstr>
    </vt:vector>
  </TitlesOfParts>
  <LinksUpToDate>false</LinksUpToDate>
  <CharactersWithSpaces>19055</CharactersWithSpaces>
  <SharedDoc>false</SharedDoc>
  <HLinks>
    <vt:vector size="30" baseType="variant">
      <vt:variant>
        <vt:i4>6029317</vt:i4>
      </vt:variant>
      <vt:variant>
        <vt:i4>12</vt:i4>
      </vt:variant>
      <vt:variant>
        <vt:i4>0</vt:i4>
      </vt:variant>
      <vt:variant>
        <vt:i4>5</vt:i4>
      </vt:variant>
      <vt:variant>
        <vt:lpwstr>http://teach.mnstate.edu/</vt:lpwstr>
      </vt:variant>
      <vt:variant>
        <vt:lpwstr/>
      </vt:variant>
      <vt:variant>
        <vt:i4>2424864</vt:i4>
      </vt:variant>
      <vt:variant>
        <vt:i4>9</vt:i4>
      </vt:variant>
      <vt:variant>
        <vt:i4>0</vt:i4>
      </vt:variant>
      <vt:variant>
        <vt:i4>5</vt:i4>
      </vt:variant>
      <vt:variant>
        <vt:lpwstr>https://draco.mnstate.edu/</vt:lpwstr>
      </vt:variant>
      <vt:variant>
        <vt:lpwstr/>
      </vt:variant>
      <vt:variant>
        <vt:i4>5898347</vt:i4>
      </vt:variant>
      <vt:variant>
        <vt:i4>6</vt:i4>
      </vt:variant>
      <vt:variant>
        <vt:i4>0</vt:i4>
      </vt:variant>
      <vt:variant>
        <vt:i4>5</vt:i4>
      </vt:variant>
      <vt:variant>
        <vt:lpwstr>http://courses.aplia.com/af/servlet/courseadmin?action=crsadm_printCourse&amp;ctx=mollberg-0005</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101 Financial Accounting</dc:title>
  <dc:creator/>
  <cp:lastModifiedBy/>
  <cp:revision>1</cp:revision>
  <cp:lastPrinted>2009-08-24T11:54:00Z</cp:lastPrinted>
  <dcterms:created xsi:type="dcterms:W3CDTF">2012-09-04T14:46:00Z</dcterms:created>
  <dcterms:modified xsi:type="dcterms:W3CDTF">2012-09-04T14:46:00Z</dcterms:modified>
</cp:coreProperties>
</file>