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10" w:rsidRPr="00A42FE5" w:rsidRDefault="00200AE5" w:rsidP="006D76FF">
      <w:pPr>
        <w:rPr>
          <w:sz w:val="36"/>
          <w:u w:val="single"/>
        </w:rPr>
      </w:pPr>
      <w:r>
        <w:rPr>
          <w:sz w:val="36"/>
          <w:u w:val="single"/>
        </w:rPr>
        <w:t xml:space="preserve">Visualizing </w:t>
      </w:r>
      <w:r w:rsidR="009D38CD">
        <w:rPr>
          <w:sz w:val="36"/>
          <w:u w:val="single"/>
        </w:rPr>
        <w:t>a</w:t>
      </w:r>
      <w:r w:rsidR="00AB2F96" w:rsidRPr="00A42FE5">
        <w:rPr>
          <w:sz w:val="36"/>
          <w:u w:val="single"/>
        </w:rPr>
        <w:t>coustic signaling by birds</w:t>
      </w:r>
    </w:p>
    <w:p w:rsidR="00A24E10" w:rsidRDefault="00A24E10" w:rsidP="006D76FF"/>
    <w:p w:rsidR="00AB2F96" w:rsidRDefault="009D38CD" w:rsidP="00DA174C">
      <w:r>
        <w:t xml:space="preserve">Communication </w:t>
      </w:r>
      <w:r w:rsidR="00200AE5">
        <w:t xml:space="preserve">is a two-way </w:t>
      </w:r>
      <w:r w:rsidR="00711B50">
        <w:t xml:space="preserve">co-evolved </w:t>
      </w:r>
      <w:r w:rsidR="00200AE5">
        <w:t>process between a sender and a receiver</w:t>
      </w:r>
      <w:r w:rsidR="00C96CDB">
        <w:t xml:space="preserve"> (Fig </w:t>
      </w:r>
      <w:r w:rsidR="00711B50">
        <w:t xml:space="preserve">below was </w:t>
      </w:r>
      <w:r w:rsidR="00C96CDB">
        <w:t xml:space="preserve">modified from </w:t>
      </w:r>
      <w:r w:rsidR="00323345">
        <w:t xml:space="preserve">Bradbury and </w:t>
      </w:r>
      <w:proofErr w:type="spellStart"/>
      <w:r w:rsidR="00323345">
        <w:t>Vehrencamp</w:t>
      </w:r>
      <w:proofErr w:type="spellEnd"/>
      <w:r w:rsidR="00323345">
        <w:t xml:space="preserve"> 2011</w:t>
      </w:r>
      <w:r w:rsidR="00C96CDB">
        <w:t>)</w:t>
      </w:r>
      <w:r w:rsidR="00200AE5">
        <w:t xml:space="preserve">. </w:t>
      </w:r>
    </w:p>
    <w:p w:rsidR="00200AE5" w:rsidRDefault="00200AE5" w:rsidP="00DA174C"/>
    <w:p w:rsidR="00200AE5" w:rsidRDefault="00323345" w:rsidP="00DA174C">
      <w:r>
        <w:rPr>
          <w:noProof/>
        </w:rPr>
        <mc:AlternateContent>
          <mc:Choice Requires="wps">
            <w:drawing>
              <wp:anchor distT="0" distB="0" distL="114300" distR="114300" simplePos="0" relativeHeight="251656704" behindDoc="0" locked="0" layoutInCell="1" allowOverlap="1">
                <wp:simplePos x="0" y="0"/>
                <wp:positionH relativeFrom="column">
                  <wp:posOffset>2743200</wp:posOffset>
                </wp:positionH>
                <wp:positionV relativeFrom="paragraph">
                  <wp:posOffset>43815</wp:posOffset>
                </wp:positionV>
                <wp:extent cx="1019175" cy="381000"/>
                <wp:effectExtent l="0" t="0" r="0" b="381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EB" w:rsidRDefault="007766EB">
                            <w:r>
                              <w:t>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in;margin-top:3.45pt;width:80.2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" filled="f" stroked="f">
                <v:textbox>
                  <w:txbxContent>
                    <w:p w:rsidR="007766EB" w:rsidRDefault="007766EB">
                      <w:r>
                        <w:t>Information</w:t>
                      </w:r>
                    </w:p>
                  </w:txbxContent>
                </v:textbox>
              </v:shape>
            </w:pict>
          </mc:Fallback>
        </mc:AlternateContent>
      </w:r>
      <w:r>
        <w:rPr>
          <w:noProof/>
        </w:rPr>
        <mc:AlternateContent>
          <mc:Choice Requires="wpg">
            <w:drawing>
              <wp:anchor distT="0" distB="0" distL="114300" distR="114300" simplePos="0" relativeHeight="251655680" behindDoc="0" locked="0" layoutInCell="1" allowOverlap="1">
                <wp:simplePos x="0" y="0"/>
                <wp:positionH relativeFrom="column">
                  <wp:posOffset>1714500</wp:posOffset>
                </wp:positionH>
                <wp:positionV relativeFrom="paragraph">
                  <wp:posOffset>34290</wp:posOffset>
                </wp:positionV>
                <wp:extent cx="1000125" cy="514350"/>
                <wp:effectExtent l="0" t="5715" r="0" b="381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514350"/>
                          <a:chOff x="4635" y="5220"/>
                          <a:chExt cx="1575" cy="810"/>
                        </a:xfrm>
                      </wpg:grpSpPr>
                      <wps:wsp>
                        <wps:cNvPr id="11" name="AutoShape 8"/>
                        <wps:cNvSpPr>
                          <a:spLocks noChangeArrowheads="1"/>
                        </wps:cNvSpPr>
                        <wps:spPr bwMode="auto">
                          <a:xfrm>
                            <a:off x="4680" y="5220"/>
                            <a:ext cx="1440" cy="7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Text Box 9"/>
                        <wps:cNvSpPr txBox="1">
                          <a:spLocks noChangeArrowheads="1"/>
                        </wps:cNvSpPr>
                        <wps:spPr bwMode="auto">
                          <a:xfrm>
                            <a:off x="4635" y="5325"/>
                            <a:ext cx="157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DB6" w:rsidRDefault="00895DB6">
                              <w:r>
                                <w:t>Environment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7" style="position:absolute;margin-left:135pt;margin-top:2.7pt;width:78.75pt;height:40.5pt;z-index:251655680" coordorigin="4635,5220" coordsize="157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">
                <v:roundrect id="AutoShape 8" o:spid="_x0000_s1028" style="position:absolute;left:4680;top:5220;width:1440;height:7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shape id="Text Box 9" o:spid="_x0000_s1029" type="#_x0000_t202" style="position:absolute;left:4635;top:5325;width:157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895DB6" w:rsidRDefault="00895DB6">
                        <w:r>
                          <w:t>Environment</w:t>
                        </w:r>
                      </w:p>
                    </w:txbxContent>
                  </v:textbox>
                </v:shape>
              </v:group>
            </w:pict>
          </mc:Fallback>
        </mc:AlternateContent>
      </w:r>
    </w:p>
    <w:p w:rsidR="00431ECD" w:rsidRDefault="00323345" w:rsidP="007766EB">
      <w:pPr>
        <w:jc w:val="center"/>
      </w:pPr>
      <w:r>
        <w:rPr>
          <w:noProof/>
        </w:rPr>
        <mc:AlternateContent>
          <mc:Choice Requires="wps">
            <w:drawing>
              <wp:anchor distT="0" distB="0" distL="114300" distR="114300" simplePos="0" relativeHeight="251654656" behindDoc="0" locked="0" layoutInCell="1" allowOverlap="1">
                <wp:simplePos x="0" y="0"/>
                <wp:positionH relativeFrom="column">
                  <wp:posOffset>1581150</wp:posOffset>
                </wp:positionH>
                <wp:positionV relativeFrom="paragraph">
                  <wp:posOffset>97155</wp:posOffset>
                </wp:positionV>
                <wp:extent cx="2181225" cy="0"/>
                <wp:effectExtent l="9525" t="53340" r="19050" b="6096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24.5pt;margin-top:7.65pt;width:171.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">
                <v:stroke endarrow="block"/>
              </v:shape>
            </w:pict>
          </mc:Fallback>
        </mc:AlternateContent>
      </w:r>
      <w:r w:rsidR="00200AE5">
        <w:t xml:space="preserve">Sender </w:t>
      </w:r>
      <w:r w:rsidR="00895DB6">
        <w:tab/>
      </w:r>
      <w:r w:rsidR="00895DB6">
        <w:tab/>
      </w:r>
      <w:r w:rsidR="00895DB6">
        <w:tab/>
      </w:r>
      <w:r w:rsidR="007766EB">
        <w:tab/>
      </w:r>
      <w:r w:rsidR="00C96CDB">
        <w:tab/>
      </w:r>
      <w:r w:rsidR="00895DB6">
        <w:t>Receiver</w:t>
      </w:r>
      <w:r w:rsidR="00431ECD">
        <w:t xml:space="preserve">: </w:t>
      </w:r>
    </w:p>
    <w:p w:rsidR="00431ECD" w:rsidRDefault="00323345" w:rsidP="00431ECD">
      <w:pPr>
        <w:ind w:left="5040" w:firstLine="720"/>
        <w:jc w:val="center"/>
      </w:pPr>
      <w:r>
        <w:rPr>
          <w:b/>
          <w:noProof/>
        </w:rPr>
        <mc:AlternateContent>
          <mc:Choice Requires="wps">
            <w:drawing>
              <wp:anchor distT="0" distB="0" distL="114300" distR="114300" simplePos="0" relativeHeight="251657728" behindDoc="0" locked="0" layoutInCell="1" allowOverlap="1">
                <wp:simplePos x="0" y="0"/>
                <wp:positionH relativeFrom="column">
                  <wp:posOffset>1323975</wp:posOffset>
                </wp:positionH>
                <wp:positionV relativeFrom="paragraph">
                  <wp:posOffset>17145</wp:posOffset>
                </wp:positionV>
                <wp:extent cx="2438400" cy="291465"/>
                <wp:effectExtent l="57150" t="15240" r="9525" b="762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438400" cy="291465"/>
                        </a:xfrm>
                        <a:prstGeom prst="bentConnector3">
                          <a:avLst>
                            <a:gd name="adj1" fmla="val 1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026" type="#_x0000_t34" style="position:absolute;margin-left:104.25pt;margin-top:1.35pt;width:192pt;height:22.9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" adj="21600">
                <v:stroke endarrow="block"/>
              </v:shape>
            </w:pict>
          </mc:Fallback>
        </mc:AlternateContent>
      </w:r>
    </w:p>
    <w:p w:rsidR="00200AE5" w:rsidRDefault="00431ECD" w:rsidP="00431ECD">
      <w:pPr>
        <w:ind w:left="5040" w:firstLine="720"/>
        <w:jc w:val="center"/>
      </w:pPr>
      <w:proofErr w:type="gramStart"/>
      <w:r>
        <w:t>detect</w:t>
      </w:r>
      <w:proofErr w:type="gramEnd"/>
      <w:r>
        <w:t>, decide, respond</w:t>
      </w:r>
    </w:p>
    <w:p w:rsidR="009D38CD" w:rsidRDefault="009D38CD" w:rsidP="006D76FF"/>
    <w:p w:rsidR="00605CB4" w:rsidRDefault="00A81D4C" w:rsidP="006D76FF">
      <w:r w:rsidRPr="00A81D4C">
        <w:t xml:space="preserve">Senders </w:t>
      </w:r>
      <w:r>
        <w:t xml:space="preserve">transmit a signal containing information through the environment. The environment imposes selection on signals because some forms of stimuli transmit through the environment more effectively than others do. </w:t>
      </w:r>
      <w:r w:rsidR="008B78D3">
        <w:t xml:space="preserve">Receivers detect the signal and decode its meaning. Therefore, there is selection that promotes receivers that elaborate sensory receptors for detecting signal presence and discerning subtle distinctions in signal quality. </w:t>
      </w:r>
      <w:r w:rsidR="0008293C">
        <w:t xml:space="preserve">Concomitantly, there is selection on senders to maximize the detectability of their signal. To increase detectability, senders employ signals that stand out against the background environment, </w:t>
      </w:r>
      <w:r w:rsidR="003C0481">
        <w:t xml:space="preserve">use behaviors and sensory stimuli (sound, color, odor, </w:t>
      </w:r>
      <w:proofErr w:type="spellStart"/>
      <w:r w:rsidR="003C0481">
        <w:t>mechanosensory</w:t>
      </w:r>
      <w:proofErr w:type="spellEnd"/>
      <w:r w:rsidR="003C0481">
        <w:t>) that maximally stimulate sensory receptors of intended receivers and minimize detection by unintended receivers.</w:t>
      </w:r>
      <w:r w:rsidR="00252477">
        <w:t xml:space="preserve"> Senders also ritualize </w:t>
      </w:r>
      <w:r w:rsidR="00E507BA">
        <w:t xml:space="preserve">their </w:t>
      </w:r>
      <w:r w:rsidR="00252477">
        <w:t>signals (exaggerate</w:t>
      </w:r>
      <w:r w:rsidR="00334DE8">
        <w:t xml:space="preserve">, stereotype, simplify) because receivers are more likely to evolve detection </w:t>
      </w:r>
      <w:r w:rsidR="00E507BA">
        <w:t>mechanisms (receptors, behavioral responses) when signals are reliably performed.</w:t>
      </w:r>
      <w:r w:rsidR="00252477">
        <w:t xml:space="preserve"> </w:t>
      </w:r>
    </w:p>
    <w:p w:rsidR="00227D34" w:rsidRDefault="00227D34" w:rsidP="006D76FF"/>
    <w:p w:rsidR="00227D34" w:rsidRDefault="00227D34" w:rsidP="006D76FF">
      <w:r>
        <w:t>Dialects:</w:t>
      </w:r>
    </w:p>
    <w:p w:rsidR="00227D34" w:rsidRDefault="00227D34" w:rsidP="006D76FF">
      <w:r>
        <w:t xml:space="preserve">There are genetic and environmental components to the acquisition of song in many bird species. A genetically-based sub-song is matched with a model song (usually sung by the father) experienced during a sensitive period </w:t>
      </w:r>
      <w:r w:rsidR="007543FF">
        <w:t xml:space="preserve">in early development. Upon sexual maturity the bird starts with the sub-song and repeats it until it sounds exactly like the model song it has in its memory. The learned component of bird song creates the conditions for the formation of regional dialects. </w:t>
      </w:r>
      <w:r w:rsidR="00C154A5">
        <w:t>Dialects form by random drift (as with people), regional differences in environmental sound transmission properties or interference with other species (other bird species with similar songs, predators that may be attracted to cert</w:t>
      </w:r>
      <w:r w:rsidR="009D2F94">
        <w:t>a</w:t>
      </w:r>
      <w:r w:rsidR="00C154A5">
        <w:t>in song elements).</w:t>
      </w:r>
      <w:r w:rsidR="009D2F94">
        <w:t xml:space="preserve"> A celebrated example of song dialects is the case of white-crowned sparrows along the west coast of North America. Up to 13 distinct dialects have been identified</w:t>
      </w:r>
      <w:r w:rsidR="005A193C">
        <w:t xml:space="preserve"> </w:t>
      </w:r>
    </w:p>
    <w:p w:rsidR="005A193C" w:rsidRPr="005A193C" w:rsidRDefault="005A193C" w:rsidP="006D76FF"/>
    <w:p w:rsidR="005A193C" w:rsidRDefault="005A193C" w:rsidP="005A193C">
      <w:pPr>
        <w:pStyle w:val="NormalWeb"/>
      </w:pPr>
      <w:r>
        <w:rPr>
          <w:color w:val="000000"/>
          <w:u w:val="single"/>
        </w:rPr>
        <w:br w:type="page"/>
      </w:r>
      <w:r w:rsidR="00323345">
        <w:rPr>
          <w:noProof/>
        </w:rPr>
        <w:lastRenderedPageBreak/>
        <w:drawing>
          <wp:anchor distT="0" distB="0" distL="0" distR="0" simplePos="0" relativeHeight="251659776" behindDoc="0" locked="0" layoutInCell="1" allowOverlap="0">
            <wp:simplePos x="0" y="0"/>
            <wp:positionH relativeFrom="column">
              <wp:posOffset>4140200</wp:posOffset>
            </wp:positionH>
            <wp:positionV relativeFrom="line">
              <wp:posOffset>-33655</wp:posOffset>
            </wp:positionV>
            <wp:extent cx="1335405" cy="1009015"/>
            <wp:effectExtent l="0" t="0" r="0" b="635"/>
            <wp:wrapSquare wrapText="bothSides"/>
            <wp:docPr id="16" name="Picture 16" descr="h5540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5540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5405" cy="1009015"/>
                    </a:xfrm>
                    <a:prstGeom prst="rect">
                      <a:avLst/>
                    </a:prstGeom>
                    <a:noFill/>
                  </pic:spPr>
                </pic:pic>
              </a:graphicData>
            </a:graphic>
            <wp14:sizeRelH relativeFrom="page">
              <wp14:pctWidth>0</wp14:pctWidth>
            </wp14:sizeRelH>
            <wp14:sizeRelV relativeFrom="page">
              <wp14:pctHeight>0</wp14:pctHeight>
            </wp14:sizeRelV>
          </wp:anchor>
        </w:drawing>
      </w:r>
      <w:r w:rsidRPr="005A193C">
        <w:rPr>
          <w:color w:val="000000"/>
          <w:u w:val="single"/>
        </w:rPr>
        <w:t>Proximate Cause Case Study: The White Crowned Sparrow</w:t>
      </w:r>
      <w:r w:rsidRPr="005A193C">
        <w:t>.</w:t>
      </w:r>
    </w:p>
    <w:p w:rsidR="005A193C" w:rsidRDefault="005A193C" w:rsidP="005A193C">
      <w:pPr>
        <w:pStyle w:val="NormalWeb"/>
        <w:rPr>
          <w:color w:val="000000"/>
          <w:sz w:val="27"/>
          <w:szCs w:val="27"/>
        </w:rPr>
      </w:pPr>
      <w:r>
        <w:t xml:space="preserve">Taken </w:t>
      </w:r>
      <w:proofErr w:type="gramStart"/>
      <w:r>
        <w:t xml:space="preserve">from  </w:t>
      </w:r>
      <w:proofErr w:type="gramEnd"/>
      <w:r>
        <w:fldChar w:fldCharType="begin"/>
      </w:r>
      <w:r>
        <w:instrText xml:space="preserve"> HYPERLINK "http://www.as.wvu.edu/daly/438/ch2.htm" </w:instrText>
      </w:r>
      <w:r>
        <w:fldChar w:fldCharType="separate"/>
      </w:r>
      <w:r>
        <w:rPr>
          <w:rStyle w:val="Hyperlink"/>
        </w:rPr>
        <w:t>http://www.as.wvu.edu/daly/438/ch2.htm</w:t>
      </w:r>
      <w:r>
        <w:fldChar w:fldCharType="end"/>
      </w:r>
    </w:p>
    <w:tbl>
      <w:tblPr>
        <w:tblW w:w="5000" w:type="pct"/>
        <w:tblBorders>
          <w:top w:val="outset" w:sz="2" w:space="0" w:color="111111"/>
          <w:left w:val="outset" w:sz="2" w:space="0" w:color="111111"/>
          <w:bottom w:val="outset" w:sz="2" w:space="0" w:color="111111"/>
          <w:right w:val="outset" w:sz="2" w:space="0" w:color="111111"/>
        </w:tblBorders>
        <w:tblLayout w:type="fixed"/>
        <w:tblCellMar>
          <w:left w:w="0" w:type="dxa"/>
          <w:right w:w="0" w:type="dxa"/>
        </w:tblCellMar>
        <w:tblLook w:val="04A0" w:firstRow="1" w:lastRow="0" w:firstColumn="1" w:lastColumn="0" w:noHBand="0" w:noVBand="1"/>
      </w:tblPr>
      <w:tblGrid>
        <w:gridCol w:w="7291"/>
        <w:gridCol w:w="1306"/>
        <w:gridCol w:w="43"/>
      </w:tblGrid>
      <w:tr w:rsidR="005A193C" w:rsidTr="00615F3E">
        <w:tc>
          <w:tcPr>
            <w:tcW w:w="4219" w:type="pct"/>
            <w:tcBorders>
              <w:top w:val="nil"/>
              <w:left w:val="nil"/>
              <w:bottom w:val="nil"/>
              <w:right w:val="nil"/>
            </w:tcBorders>
            <w:vAlign w:val="center"/>
            <w:hideMark/>
          </w:tcPr>
          <w:p w:rsidR="005A193C" w:rsidRDefault="005A193C">
            <w:pPr>
              <w:pStyle w:val="NormalWeb"/>
              <w:spacing w:before="0" w:beforeAutospacing="0" w:after="0" w:afterAutospacing="0"/>
              <w:jc w:val="center"/>
            </w:pPr>
            <w:r>
              <w:rPr>
                <w:sz w:val="36"/>
                <w:szCs w:val="36"/>
              </w:rPr>
              <w:t>Distribution</w:t>
            </w:r>
          </w:p>
          <w:p w:rsidR="005A193C" w:rsidRDefault="00323345">
            <w:pPr>
              <w:pStyle w:val="NormalWeb"/>
            </w:pPr>
            <w:r>
              <w:rPr>
                <w:noProof/>
              </w:rPr>
              <w:drawing>
                <wp:inline distT="0" distB="0" distL="0" distR="0">
                  <wp:extent cx="4686300" cy="3048000"/>
                  <wp:effectExtent l="0" t="0" r="0" b="0"/>
                  <wp:docPr id="1" name="Picture 1" descr="http://www.mbr-pwrc.usgs.gov/id/framlst/BBSMap/ra55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br-pwrc.usgs.gov/id/framlst/BBSMap/ra554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0" cy="3048000"/>
                          </a:xfrm>
                          <a:prstGeom prst="rect">
                            <a:avLst/>
                          </a:prstGeom>
                          <a:noFill/>
                          <a:ln>
                            <a:noFill/>
                          </a:ln>
                        </pic:spPr>
                      </pic:pic>
                    </a:graphicData>
                  </a:graphic>
                </wp:inline>
              </w:drawing>
            </w:r>
          </w:p>
        </w:tc>
        <w:tc>
          <w:tcPr>
            <w:tcW w:w="756" w:type="pct"/>
            <w:tcBorders>
              <w:top w:val="nil"/>
              <w:left w:val="nil"/>
              <w:bottom w:val="nil"/>
              <w:right w:val="nil"/>
            </w:tcBorders>
            <w:vAlign w:val="center"/>
            <w:hideMark/>
          </w:tcPr>
          <w:p w:rsidR="005A193C" w:rsidRDefault="005A193C"/>
        </w:tc>
        <w:tc>
          <w:tcPr>
            <w:tcW w:w="25" w:type="pct"/>
            <w:tcBorders>
              <w:top w:val="nil"/>
              <w:left w:val="nil"/>
              <w:bottom w:val="nil"/>
              <w:right w:val="nil"/>
            </w:tcBorders>
            <w:vAlign w:val="center"/>
            <w:hideMark/>
          </w:tcPr>
          <w:p w:rsidR="005A193C" w:rsidRDefault="005A193C">
            <w:r>
              <w:t> </w:t>
            </w:r>
          </w:p>
        </w:tc>
      </w:tr>
      <w:tr w:rsidR="005A193C" w:rsidTr="00615F3E">
        <w:tc>
          <w:tcPr>
            <w:tcW w:w="4219" w:type="pct"/>
            <w:tcBorders>
              <w:top w:val="nil"/>
              <w:left w:val="nil"/>
              <w:bottom w:val="nil"/>
              <w:right w:val="nil"/>
            </w:tcBorders>
            <w:vAlign w:val="center"/>
            <w:hideMark/>
          </w:tcPr>
          <w:p w:rsidR="005A193C" w:rsidRDefault="00323345">
            <w:r>
              <w:rPr>
                <w:noProof/>
              </w:rPr>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5086350" cy="2609850"/>
                  <wp:effectExtent l="0" t="0" r="0" b="0"/>
                  <wp:wrapSquare wrapText="bothSides"/>
                  <wp:docPr id="15" name="Picture 15" descr="S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N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2609850"/>
                          </a:xfrm>
                          <a:prstGeom prst="rect">
                            <a:avLst/>
                          </a:prstGeom>
                          <a:noFill/>
                        </pic:spPr>
                      </pic:pic>
                    </a:graphicData>
                  </a:graphic>
                  <wp14:sizeRelH relativeFrom="page">
                    <wp14:pctWidth>0</wp14:pctWidth>
                  </wp14:sizeRelH>
                  <wp14:sizeRelV relativeFrom="page">
                    <wp14:pctHeight>0</wp14:pctHeight>
                  </wp14:sizeRelV>
                </wp:anchor>
              </w:drawing>
            </w:r>
          </w:p>
        </w:tc>
        <w:tc>
          <w:tcPr>
            <w:tcW w:w="756" w:type="pct"/>
            <w:tcBorders>
              <w:top w:val="nil"/>
              <w:left w:val="nil"/>
              <w:bottom w:val="nil"/>
              <w:right w:val="nil"/>
            </w:tcBorders>
            <w:vAlign w:val="center"/>
            <w:hideMark/>
          </w:tcPr>
          <w:p w:rsidR="005A193C" w:rsidRDefault="005A193C"/>
        </w:tc>
        <w:tc>
          <w:tcPr>
            <w:tcW w:w="25" w:type="pct"/>
            <w:tcBorders>
              <w:top w:val="nil"/>
              <w:left w:val="nil"/>
              <w:bottom w:val="nil"/>
              <w:right w:val="nil"/>
            </w:tcBorders>
            <w:vAlign w:val="center"/>
            <w:hideMark/>
          </w:tcPr>
          <w:p w:rsidR="005A193C" w:rsidRDefault="005A193C">
            <w:r>
              <w:t> </w:t>
            </w:r>
          </w:p>
        </w:tc>
      </w:tr>
    </w:tbl>
    <w:p w:rsidR="005A193C" w:rsidRPr="00615F3E" w:rsidRDefault="005A193C" w:rsidP="005A193C">
      <w:pPr>
        <w:pStyle w:val="NormalWeb"/>
        <w:rPr>
          <w:color w:val="000000"/>
          <w:sz w:val="20"/>
          <w:szCs w:val="20"/>
        </w:rPr>
      </w:pPr>
      <w:proofErr w:type="gramStart"/>
      <w:r w:rsidRPr="00615F3E">
        <w:rPr>
          <w:color w:val="000000"/>
          <w:sz w:val="20"/>
          <w:szCs w:val="20"/>
        </w:rPr>
        <w:t>Permission to use this material generously supplied by</w:t>
      </w:r>
      <w:r w:rsidRPr="00615F3E">
        <w:rPr>
          <w:rStyle w:val="apple-converted-space"/>
          <w:color w:val="000000"/>
          <w:sz w:val="20"/>
          <w:szCs w:val="20"/>
        </w:rPr>
        <w:t> </w:t>
      </w:r>
      <w:hyperlink r:id="rId9" w:history="1">
        <w:r w:rsidRPr="00615F3E">
          <w:rPr>
            <w:rStyle w:val="Hyperlink"/>
            <w:sz w:val="20"/>
            <w:szCs w:val="20"/>
          </w:rPr>
          <w:t>Doug Neilson</w:t>
        </w:r>
      </w:hyperlink>
      <w:r w:rsidRPr="00615F3E">
        <w:rPr>
          <w:rStyle w:val="apple-converted-space"/>
          <w:color w:val="000000"/>
          <w:sz w:val="20"/>
          <w:szCs w:val="20"/>
        </w:rPr>
        <w:t> </w:t>
      </w:r>
      <w:r w:rsidRPr="00615F3E">
        <w:rPr>
          <w:color w:val="000000"/>
          <w:sz w:val="20"/>
          <w:szCs w:val="20"/>
        </w:rPr>
        <w:t xml:space="preserve">Director of the </w:t>
      </w:r>
      <w:proofErr w:type="spellStart"/>
      <w:r w:rsidRPr="00615F3E">
        <w:rPr>
          <w:color w:val="000000"/>
          <w:sz w:val="20"/>
          <w:szCs w:val="20"/>
        </w:rPr>
        <w:t>Borror</w:t>
      </w:r>
      <w:proofErr w:type="spellEnd"/>
      <w:r w:rsidRPr="00615F3E">
        <w:rPr>
          <w:color w:val="000000"/>
          <w:sz w:val="20"/>
          <w:szCs w:val="20"/>
        </w:rPr>
        <w:t xml:space="preserve"> Lab at OSU.</w:t>
      </w:r>
      <w:proofErr w:type="gramEnd"/>
    </w:p>
    <w:p w:rsidR="005A193C" w:rsidRPr="00615F3E" w:rsidRDefault="005A193C" w:rsidP="005A193C">
      <w:pPr>
        <w:pStyle w:val="NormalWeb"/>
        <w:rPr>
          <w:color w:val="000000"/>
          <w:sz w:val="20"/>
          <w:szCs w:val="20"/>
        </w:rPr>
      </w:pPr>
      <w:r w:rsidRPr="00615F3E">
        <w:rPr>
          <w:color w:val="000000"/>
          <w:sz w:val="20"/>
          <w:szCs w:val="20"/>
        </w:rPr>
        <w:t>Song learning:</w:t>
      </w:r>
      <w:r w:rsidRPr="00615F3E">
        <w:rPr>
          <w:rStyle w:val="apple-converted-space"/>
          <w:color w:val="000000"/>
          <w:sz w:val="20"/>
          <w:szCs w:val="20"/>
        </w:rPr>
        <w:t> </w:t>
      </w:r>
      <w:r w:rsidRPr="00615F3E">
        <w:rPr>
          <w:rFonts w:ascii="Book Antiqua" w:hAnsi="Book Antiqua"/>
          <w:color w:val="000000"/>
          <w:sz w:val="20"/>
          <w:szCs w:val="20"/>
        </w:rPr>
        <w:t xml:space="preserve">Modern experimental studies of song learning in birds began in the 1950's in laboratory of W.H. Thorpe.  He and Peter </w:t>
      </w:r>
      <w:proofErr w:type="spellStart"/>
      <w:r w:rsidRPr="00615F3E">
        <w:rPr>
          <w:rFonts w:ascii="Book Antiqua" w:hAnsi="Book Antiqua"/>
          <w:color w:val="000000"/>
          <w:sz w:val="20"/>
          <w:szCs w:val="20"/>
        </w:rPr>
        <w:t>Marler</w:t>
      </w:r>
      <w:proofErr w:type="spellEnd"/>
      <w:r w:rsidRPr="00615F3E">
        <w:rPr>
          <w:rFonts w:ascii="Book Antiqua" w:hAnsi="Book Antiqua"/>
          <w:color w:val="000000"/>
          <w:sz w:val="20"/>
          <w:szCs w:val="20"/>
        </w:rPr>
        <w:t xml:space="preserve"> hand-reared from an early age and showed that young male song birds learn their songs from adults of the same species.   If a bird is reared without hearing the normal adult song of its species, a simplified "isolate" song is produced.</w:t>
      </w:r>
    </w:p>
    <w:p w:rsidR="005A193C" w:rsidRPr="00615F3E" w:rsidRDefault="005A193C" w:rsidP="005A193C">
      <w:pPr>
        <w:pStyle w:val="NormalWeb"/>
        <w:rPr>
          <w:color w:val="000000"/>
          <w:sz w:val="20"/>
          <w:szCs w:val="20"/>
        </w:rPr>
      </w:pPr>
      <w:r w:rsidRPr="00615F3E">
        <w:rPr>
          <w:color w:val="000000"/>
          <w:sz w:val="20"/>
          <w:szCs w:val="20"/>
        </w:rPr>
        <w:lastRenderedPageBreak/>
        <w:t xml:space="preserve">A song developed by a male white-crowned sparrow </w:t>
      </w:r>
      <w:proofErr w:type="gramStart"/>
      <w:r w:rsidRPr="00615F3E">
        <w:rPr>
          <w:color w:val="000000"/>
          <w:sz w:val="20"/>
          <w:szCs w:val="20"/>
        </w:rPr>
        <w:t>raised</w:t>
      </w:r>
      <w:proofErr w:type="gramEnd"/>
      <w:r w:rsidRPr="00615F3E">
        <w:rPr>
          <w:color w:val="000000"/>
          <w:sz w:val="20"/>
          <w:szCs w:val="20"/>
        </w:rPr>
        <w:t xml:space="preserve"> in the laboratory from the age of 5 days without hearing the song of an adult. </w:t>
      </w:r>
    </w:p>
    <w:p w:rsidR="005A193C" w:rsidRPr="00615F3E" w:rsidRDefault="005A193C" w:rsidP="005A193C">
      <w:pPr>
        <w:pStyle w:val="NormalWeb"/>
        <w:rPr>
          <w:color w:val="000000"/>
          <w:sz w:val="20"/>
          <w:szCs w:val="20"/>
        </w:rPr>
      </w:pPr>
      <w:r w:rsidRPr="00615F3E">
        <w:rPr>
          <w:color w:val="000000"/>
          <w:sz w:val="20"/>
          <w:szCs w:val="20"/>
        </w:rPr>
        <w:t> </w:t>
      </w:r>
      <w:r w:rsidR="00323345">
        <w:rPr>
          <w:noProof/>
          <w:color w:val="0000FF"/>
          <w:sz w:val="20"/>
          <w:szCs w:val="20"/>
        </w:rPr>
        <w:drawing>
          <wp:inline distT="0" distB="0" distL="0" distR="0">
            <wp:extent cx="2705100" cy="1097280"/>
            <wp:effectExtent l="0" t="0" r="0" b="7620"/>
            <wp:docPr id="2" name="Picture 2" descr="isolate2.TIF (33146 byt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late2.TIF (33146 byt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1097280"/>
                    </a:xfrm>
                    <a:prstGeom prst="rect">
                      <a:avLst/>
                    </a:prstGeom>
                    <a:noFill/>
                    <a:ln>
                      <a:noFill/>
                    </a:ln>
                  </pic:spPr>
                </pic:pic>
              </a:graphicData>
            </a:graphic>
          </wp:inline>
        </w:drawing>
      </w:r>
    </w:p>
    <w:p w:rsidR="005A193C" w:rsidRPr="00615F3E" w:rsidRDefault="00FD0EA4" w:rsidP="005A193C">
      <w:pPr>
        <w:rPr>
          <w:sz w:val="20"/>
          <w:szCs w:val="20"/>
        </w:rPr>
      </w:pPr>
      <w:r>
        <w:rPr>
          <w:sz w:val="20"/>
          <w:szCs w:val="20"/>
        </w:rPr>
        <w:pict>
          <v:rect id="_x0000_i1025" style="width:0;height:1.5pt" o:hralign="center" o:hrstd="t" o:hrnoshade="t" o:hr="t" fillcolor="black" stroked="f"/>
        </w:pict>
      </w:r>
    </w:p>
    <w:p w:rsidR="005A193C" w:rsidRPr="00615F3E" w:rsidRDefault="005A193C" w:rsidP="005A193C">
      <w:pPr>
        <w:pStyle w:val="NormalWeb"/>
        <w:rPr>
          <w:color w:val="000000"/>
          <w:sz w:val="20"/>
          <w:szCs w:val="20"/>
        </w:rPr>
      </w:pPr>
      <w:r w:rsidRPr="00615F3E">
        <w:rPr>
          <w:color w:val="000000"/>
          <w:sz w:val="20"/>
          <w:szCs w:val="20"/>
        </w:rPr>
        <w:t>A song developed by a male white-crowned sparrow that was tutored early in the first 2 months of life with a white-crowned sparrow song.</w:t>
      </w:r>
    </w:p>
    <w:p w:rsidR="005A193C" w:rsidRPr="00615F3E" w:rsidRDefault="00323345" w:rsidP="005A193C">
      <w:pPr>
        <w:pStyle w:val="NormalWeb"/>
        <w:rPr>
          <w:color w:val="000000"/>
          <w:sz w:val="20"/>
          <w:szCs w:val="20"/>
        </w:rPr>
      </w:pPr>
      <w:r>
        <w:rPr>
          <w:noProof/>
          <w:color w:val="0000FF"/>
          <w:sz w:val="20"/>
          <w:szCs w:val="20"/>
        </w:rPr>
        <w:drawing>
          <wp:inline distT="0" distB="0" distL="0" distR="0">
            <wp:extent cx="3535680" cy="1234440"/>
            <wp:effectExtent l="0" t="0" r="7620" b="3810"/>
            <wp:docPr id="4" name="Picture 4" descr="normal2.TIF (48716 byt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mal2.TIF (48716 byte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5680" cy="1234440"/>
                    </a:xfrm>
                    <a:prstGeom prst="rect">
                      <a:avLst/>
                    </a:prstGeom>
                    <a:noFill/>
                    <a:ln>
                      <a:noFill/>
                    </a:ln>
                  </pic:spPr>
                </pic:pic>
              </a:graphicData>
            </a:graphic>
          </wp:inline>
        </w:drawing>
      </w:r>
    </w:p>
    <w:p w:rsidR="005A193C" w:rsidRPr="00615F3E" w:rsidRDefault="00FD0EA4" w:rsidP="005A193C">
      <w:pPr>
        <w:rPr>
          <w:sz w:val="20"/>
          <w:szCs w:val="20"/>
        </w:rPr>
      </w:pPr>
      <w:r>
        <w:rPr>
          <w:sz w:val="20"/>
          <w:szCs w:val="20"/>
        </w:rPr>
        <w:pict>
          <v:rect id="_x0000_i1026" style="width:0;height:1.5pt" o:hralign="center" o:hrstd="t" o:hrnoshade="t" o:hr="t" fillcolor="black" stroked="f"/>
        </w:pict>
      </w:r>
    </w:p>
    <w:p w:rsidR="005A193C" w:rsidRPr="00615F3E" w:rsidRDefault="005A193C" w:rsidP="005A193C">
      <w:pPr>
        <w:pStyle w:val="NormalWeb"/>
        <w:rPr>
          <w:color w:val="000000"/>
          <w:sz w:val="20"/>
          <w:szCs w:val="20"/>
        </w:rPr>
      </w:pPr>
      <w:r w:rsidRPr="00615F3E">
        <w:rPr>
          <w:color w:val="000000"/>
          <w:sz w:val="20"/>
          <w:szCs w:val="20"/>
        </w:rPr>
        <w:t>Here is the tape-recorded song he was tutored with.  Notice there are small differences between the tutor and the imitation, but overall the copy is quite good.   These small learning errors or improvisations introduce individual variation into the local populations of songs.</w:t>
      </w:r>
    </w:p>
    <w:p w:rsidR="005A193C" w:rsidRPr="00615F3E" w:rsidRDefault="00323345" w:rsidP="005A193C">
      <w:pPr>
        <w:pStyle w:val="NormalWeb"/>
        <w:rPr>
          <w:color w:val="000000"/>
          <w:sz w:val="20"/>
          <w:szCs w:val="20"/>
        </w:rPr>
      </w:pPr>
      <w:r>
        <w:rPr>
          <w:noProof/>
          <w:color w:val="0000FF"/>
          <w:sz w:val="20"/>
          <w:szCs w:val="20"/>
        </w:rPr>
        <w:drawing>
          <wp:inline distT="0" distB="0" distL="0" distR="0">
            <wp:extent cx="3314700" cy="1348740"/>
            <wp:effectExtent l="0" t="0" r="0" b="3810"/>
            <wp:docPr id="6" name="Picture 6" descr="or0532.TIF (49902 byt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0532.TIF (49902 byte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1348740"/>
                    </a:xfrm>
                    <a:prstGeom prst="rect">
                      <a:avLst/>
                    </a:prstGeom>
                    <a:noFill/>
                    <a:ln>
                      <a:noFill/>
                    </a:ln>
                  </pic:spPr>
                </pic:pic>
              </a:graphicData>
            </a:graphic>
          </wp:inline>
        </w:drawing>
      </w:r>
    </w:p>
    <w:p w:rsidR="005A193C" w:rsidRPr="00615F3E" w:rsidRDefault="005A193C" w:rsidP="005A193C">
      <w:pPr>
        <w:pStyle w:val="NormalWeb"/>
        <w:rPr>
          <w:color w:val="000000"/>
          <w:sz w:val="20"/>
          <w:szCs w:val="20"/>
        </w:rPr>
      </w:pPr>
    </w:p>
    <w:p w:rsidR="005A193C" w:rsidRPr="00615F3E" w:rsidRDefault="00F117D9" w:rsidP="005A193C">
      <w:pPr>
        <w:pStyle w:val="NormalWeb"/>
        <w:rPr>
          <w:color w:val="000000"/>
          <w:sz w:val="20"/>
          <w:szCs w:val="20"/>
        </w:rPr>
      </w:pPr>
      <w:r>
        <w:rPr>
          <w:color w:val="000000"/>
          <w:sz w:val="20"/>
          <w:szCs w:val="20"/>
        </w:rPr>
        <w:br w:type="page"/>
      </w:r>
      <w:r w:rsidR="005A193C" w:rsidRPr="00615F3E">
        <w:rPr>
          <w:color w:val="000000"/>
          <w:sz w:val="20"/>
          <w:szCs w:val="20"/>
        </w:rPr>
        <w:lastRenderedPageBreak/>
        <w:t>Song learning facts:</w:t>
      </w:r>
    </w:p>
    <w:p w:rsidR="005A193C" w:rsidRPr="00615F3E" w:rsidRDefault="005A193C" w:rsidP="005A193C">
      <w:pPr>
        <w:numPr>
          <w:ilvl w:val="0"/>
          <w:numId w:val="4"/>
        </w:numPr>
        <w:spacing w:before="100" w:beforeAutospacing="1" w:after="100" w:afterAutospacing="1"/>
        <w:rPr>
          <w:color w:val="000000"/>
          <w:sz w:val="20"/>
          <w:szCs w:val="20"/>
        </w:rPr>
      </w:pPr>
      <w:r w:rsidRPr="00615F3E">
        <w:rPr>
          <w:color w:val="000000"/>
          <w:sz w:val="20"/>
          <w:szCs w:val="20"/>
        </w:rPr>
        <w:t>Juveniles can sing but need adult examples from which to learn to produce normal song.</w:t>
      </w:r>
    </w:p>
    <w:p w:rsidR="005A193C" w:rsidRPr="00615F3E" w:rsidRDefault="005A193C" w:rsidP="005A193C">
      <w:pPr>
        <w:numPr>
          <w:ilvl w:val="0"/>
          <w:numId w:val="4"/>
        </w:numPr>
        <w:spacing w:before="100" w:beforeAutospacing="1" w:after="100" w:afterAutospacing="1"/>
        <w:rPr>
          <w:color w:val="000000"/>
          <w:sz w:val="20"/>
          <w:szCs w:val="20"/>
        </w:rPr>
      </w:pPr>
      <w:r w:rsidRPr="00615F3E">
        <w:rPr>
          <w:color w:val="000000"/>
          <w:sz w:val="20"/>
          <w:szCs w:val="20"/>
        </w:rPr>
        <w:t>Juveniles have a preference/learn songs of their species better than they learn other species songs.</w:t>
      </w:r>
    </w:p>
    <w:p w:rsidR="005A193C" w:rsidRPr="00615F3E" w:rsidRDefault="005A193C" w:rsidP="005A193C">
      <w:pPr>
        <w:numPr>
          <w:ilvl w:val="0"/>
          <w:numId w:val="4"/>
        </w:numPr>
        <w:spacing w:before="100" w:beforeAutospacing="1" w:after="100" w:afterAutospacing="1"/>
        <w:rPr>
          <w:color w:val="000000"/>
          <w:sz w:val="20"/>
          <w:szCs w:val="20"/>
        </w:rPr>
      </w:pPr>
      <w:r w:rsidRPr="00615F3E">
        <w:rPr>
          <w:color w:val="000000"/>
          <w:sz w:val="20"/>
          <w:szCs w:val="20"/>
        </w:rPr>
        <w:t>There is variability across individuals</w:t>
      </w:r>
    </w:p>
    <w:p w:rsidR="005A193C" w:rsidRPr="00615F3E" w:rsidRDefault="005A193C" w:rsidP="005A193C">
      <w:pPr>
        <w:pStyle w:val="NormalWeb"/>
        <w:rPr>
          <w:color w:val="000000"/>
          <w:sz w:val="20"/>
          <w:szCs w:val="20"/>
        </w:rPr>
      </w:pPr>
      <w:r w:rsidRPr="00615F3E">
        <w:rPr>
          <w:color w:val="000000"/>
          <w:sz w:val="20"/>
          <w:szCs w:val="20"/>
        </w:rPr>
        <w:t>Stages of song development</w:t>
      </w:r>
    </w:p>
    <w:p w:rsidR="005A193C" w:rsidRPr="00615F3E" w:rsidRDefault="005A193C" w:rsidP="005A193C">
      <w:pPr>
        <w:pStyle w:val="NormalWeb"/>
        <w:rPr>
          <w:color w:val="000000"/>
          <w:sz w:val="20"/>
          <w:szCs w:val="20"/>
        </w:rPr>
      </w:pPr>
      <w:r w:rsidRPr="00615F3E">
        <w:rPr>
          <w:color w:val="000000"/>
          <w:sz w:val="20"/>
          <w:szCs w:val="20"/>
        </w:rPr>
        <w:t>Normal song development proceeds through a series of stages: </w:t>
      </w:r>
    </w:p>
    <w:p w:rsidR="005A193C" w:rsidRPr="00615F3E" w:rsidRDefault="005A193C" w:rsidP="005A193C">
      <w:pPr>
        <w:numPr>
          <w:ilvl w:val="0"/>
          <w:numId w:val="5"/>
        </w:numPr>
        <w:spacing w:before="100" w:beforeAutospacing="1" w:after="100" w:afterAutospacing="1"/>
        <w:rPr>
          <w:color w:val="000000"/>
          <w:sz w:val="20"/>
          <w:szCs w:val="20"/>
        </w:rPr>
      </w:pPr>
      <w:r w:rsidRPr="00615F3E">
        <w:rPr>
          <w:color w:val="000000"/>
          <w:sz w:val="20"/>
          <w:szCs w:val="20"/>
        </w:rPr>
        <w:t>In the first, the young male memorizes the songs of one or more adult birds.  In many species, males are most sensitive to memorize songs in the first few months of life, the so-called "sensitive phase." </w:t>
      </w:r>
    </w:p>
    <w:p w:rsidR="005A193C" w:rsidRPr="00615F3E" w:rsidRDefault="005A193C" w:rsidP="005A193C">
      <w:pPr>
        <w:numPr>
          <w:ilvl w:val="0"/>
          <w:numId w:val="5"/>
        </w:numPr>
        <w:spacing w:before="100" w:beforeAutospacing="1" w:after="100" w:afterAutospacing="1"/>
        <w:rPr>
          <w:color w:val="000000"/>
          <w:sz w:val="20"/>
          <w:szCs w:val="20"/>
        </w:rPr>
      </w:pPr>
      <w:r w:rsidRPr="00615F3E">
        <w:rPr>
          <w:color w:val="000000"/>
          <w:sz w:val="20"/>
          <w:szCs w:val="20"/>
        </w:rPr>
        <w:t>Actual vocal production begins during or soon after the sensitive phase</w:t>
      </w:r>
      <w:r w:rsidRPr="00615F3E">
        <w:rPr>
          <w:rStyle w:val="apple-converted-space"/>
          <w:b/>
          <w:bCs/>
          <w:color w:val="000000"/>
          <w:sz w:val="20"/>
          <w:szCs w:val="20"/>
        </w:rPr>
        <w:t> </w:t>
      </w:r>
      <w:r w:rsidRPr="00615F3E">
        <w:rPr>
          <w:color w:val="000000"/>
          <w:sz w:val="20"/>
          <w:szCs w:val="20"/>
        </w:rPr>
        <w:t>when the male begins</w:t>
      </w:r>
      <w:r w:rsidRPr="00615F3E">
        <w:rPr>
          <w:rStyle w:val="apple-converted-space"/>
          <w:color w:val="000000"/>
          <w:sz w:val="20"/>
          <w:szCs w:val="20"/>
        </w:rPr>
        <w:t> </w:t>
      </w:r>
      <w:proofErr w:type="spellStart"/>
      <w:r w:rsidRPr="00615F3E">
        <w:rPr>
          <w:rStyle w:val="Strong"/>
          <w:color w:val="000000"/>
          <w:sz w:val="20"/>
          <w:szCs w:val="20"/>
        </w:rPr>
        <w:t>subsong</w:t>
      </w:r>
      <w:proofErr w:type="spellEnd"/>
      <w:r w:rsidRPr="00615F3E">
        <w:rPr>
          <w:color w:val="000000"/>
          <w:sz w:val="20"/>
          <w:szCs w:val="20"/>
        </w:rPr>
        <w:t xml:space="preserve">.  </w:t>
      </w:r>
      <w:proofErr w:type="spellStart"/>
      <w:r w:rsidRPr="00615F3E">
        <w:rPr>
          <w:color w:val="000000"/>
          <w:sz w:val="20"/>
          <w:szCs w:val="20"/>
        </w:rPr>
        <w:t>Subsong</w:t>
      </w:r>
      <w:proofErr w:type="spellEnd"/>
      <w:r w:rsidRPr="00615F3E">
        <w:rPr>
          <w:color w:val="000000"/>
          <w:sz w:val="20"/>
          <w:szCs w:val="20"/>
        </w:rPr>
        <w:t xml:space="preserve"> has been compared to babbling in human infants.  The function is still not clear, but only song birds go through this stage; birds that do not learn to sing do not produce </w:t>
      </w:r>
      <w:proofErr w:type="spellStart"/>
      <w:r w:rsidRPr="00615F3E">
        <w:rPr>
          <w:color w:val="000000"/>
          <w:sz w:val="20"/>
          <w:szCs w:val="20"/>
        </w:rPr>
        <w:t>subsong</w:t>
      </w:r>
      <w:proofErr w:type="spellEnd"/>
      <w:r w:rsidRPr="00615F3E">
        <w:rPr>
          <w:color w:val="000000"/>
          <w:sz w:val="20"/>
          <w:szCs w:val="20"/>
        </w:rPr>
        <w:t xml:space="preserve">.   Here is a seven second long segment of </w:t>
      </w:r>
      <w:proofErr w:type="spellStart"/>
      <w:r w:rsidRPr="00615F3E">
        <w:rPr>
          <w:color w:val="000000"/>
          <w:sz w:val="20"/>
          <w:szCs w:val="20"/>
        </w:rPr>
        <w:t>subsong</w:t>
      </w:r>
      <w:proofErr w:type="spellEnd"/>
      <w:r w:rsidRPr="00615F3E">
        <w:rPr>
          <w:color w:val="000000"/>
          <w:sz w:val="20"/>
          <w:szCs w:val="20"/>
        </w:rPr>
        <w:t xml:space="preserve"> performed by a 240 day old white-crowned sparrow. In the laboratory, hand-reared birds perform </w:t>
      </w:r>
      <w:proofErr w:type="spellStart"/>
      <w:r w:rsidRPr="00615F3E">
        <w:rPr>
          <w:color w:val="000000"/>
          <w:sz w:val="20"/>
          <w:szCs w:val="20"/>
        </w:rPr>
        <w:t>subsong</w:t>
      </w:r>
      <w:proofErr w:type="spellEnd"/>
      <w:r w:rsidRPr="00615F3E">
        <w:rPr>
          <w:color w:val="000000"/>
          <w:sz w:val="20"/>
          <w:szCs w:val="20"/>
        </w:rPr>
        <w:t xml:space="preserve"> throughout their first autumn and winter.</w:t>
      </w:r>
    </w:p>
    <w:p w:rsidR="005A193C" w:rsidRPr="00615F3E" w:rsidRDefault="00323345" w:rsidP="005A193C">
      <w:pPr>
        <w:pStyle w:val="NormalWeb"/>
        <w:rPr>
          <w:color w:val="000000"/>
          <w:sz w:val="20"/>
          <w:szCs w:val="20"/>
        </w:rPr>
      </w:pPr>
      <w:r>
        <w:rPr>
          <w:noProof/>
          <w:color w:val="0000FF"/>
          <w:sz w:val="20"/>
          <w:szCs w:val="20"/>
        </w:rPr>
        <w:drawing>
          <wp:inline distT="0" distB="0" distL="0" distR="0">
            <wp:extent cx="6111240" cy="1554480"/>
            <wp:effectExtent l="0" t="0" r="3810" b="7620"/>
            <wp:docPr id="7" name="Picture 7" descr="subsong2.TIF (105132 byte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bsong2.TIF (105132 byte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1240" cy="1554480"/>
                    </a:xfrm>
                    <a:prstGeom prst="rect">
                      <a:avLst/>
                    </a:prstGeom>
                    <a:noFill/>
                    <a:ln>
                      <a:noFill/>
                    </a:ln>
                  </pic:spPr>
                </pic:pic>
              </a:graphicData>
            </a:graphic>
          </wp:inline>
        </w:drawing>
      </w:r>
    </w:p>
    <w:p w:rsidR="005A193C" w:rsidRPr="00615F3E" w:rsidRDefault="005A193C" w:rsidP="005A193C">
      <w:pPr>
        <w:numPr>
          <w:ilvl w:val="0"/>
          <w:numId w:val="6"/>
        </w:numPr>
        <w:spacing w:before="100" w:beforeAutospacing="1" w:after="100" w:afterAutospacing="1"/>
        <w:rPr>
          <w:color w:val="000000"/>
          <w:sz w:val="20"/>
          <w:szCs w:val="20"/>
        </w:rPr>
      </w:pPr>
      <w:r w:rsidRPr="00615F3E">
        <w:rPr>
          <w:color w:val="000000"/>
          <w:sz w:val="20"/>
          <w:szCs w:val="20"/>
        </w:rPr>
        <w:t xml:space="preserve">As days lengthen in the late winter and early spring, </w:t>
      </w:r>
      <w:proofErr w:type="spellStart"/>
      <w:r w:rsidRPr="00615F3E">
        <w:rPr>
          <w:color w:val="000000"/>
          <w:sz w:val="20"/>
          <w:szCs w:val="20"/>
        </w:rPr>
        <w:t>subsong</w:t>
      </w:r>
      <w:proofErr w:type="spellEnd"/>
      <w:r w:rsidRPr="00615F3E">
        <w:rPr>
          <w:color w:val="000000"/>
          <w:sz w:val="20"/>
          <w:szCs w:val="20"/>
        </w:rPr>
        <w:t xml:space="preserve"> gives way to</w:t>
      </w:r>
      <w:r w:rsidRPr="00615F3E">
        <w:rPr>
          <w:rStyle w:val="apple-converted-space"/>
          <w:color w:val="000000"/>
          <w:sz w:val="20"/>
          <w:szCs w:val="20"/>
        </w:rPr>
        <w:t> </w:t>
      </w:r>
      <w:bookmarkStart w:id="0" w:name="plastic_song"/>
      <w:r w:rsidRPr="00615F3E">
        <w:rPr>
          <w:rStyle w:val="Strong"/>
          <w:color w:val="000000"/>
          <w:sz w:val="20"/>
          <w:szCs w:val="20"/>
        </w:rPr>
        <w:t>plastic song</w:t>
      </w:r>
      <w:bookmarkEnd w:id="0"/>
      <w:r w:rsidRPr="00615F3E">
        <w:rPr>
          <w:color w:val="000000"/>
          <w:sz w:val="20"/>
          <w:szCs w:val="20"/>
        </w:rPr>
        <w:t xml:space="preserve">, in which the first evidence of imitations of tutors appears in the male's singing.   Shown below is a 9 second long segment of plastic songs by a 260 day old sparrow (the 5-10 sec long quiet intervals between successive songs have been shortened to 2 </w:t>
      </w:r>
      <w:proofErr w:type="spellStart"/>
      <w:r w:rsidRPr="00615F3E">
        <w:rPr>
          <w:color w:val="000000"/>
          <w:sz w:val="20"/>
          <w:szCs w:val="20"/>
        </w:rPr>
        <w:t>secs</w:t>
      </w:r>
      <w:proofErr w:type="spellEnd"/>
      <w:r w:rsidRPr="00615F3E">
        <w:rPr>
          <w:color w:val="000000"/>
          <w:sz w:val="20"/>
          <w:szCs w:val="20"/>
        </w:rPr>
        <w:t xml:space="preserve"> here) containing three different </w:t>
      </w:r>
      <w:proofErr w:type="gramStart"/>
      <w:r w:rsidRPr="00615F3E">
        <w:rPr>
          <w:color w:val="000000"/>
          <w:sz w:val="20"/>
          <w:szCs w:val="20"/>
        </w:rPr>
        <w:t>songs.</w:t>
      </w:r>
      <w:proofErr w:type="gramEnd"/>
      <w:r w:rsidRPr="00615F3E">
        <w:rPr>
          <w:color w:val="000000"/>
          <w:sz w:val="20"/>
          <w:szCs w:val="20"/>
        </w:rPr>
        <w:t xml:space="preserve">   The three tutors that the male memorized during the sensitive phase are shown above, and are connected by arrows to the young male's imitations.  Note that in plastic song, imitations are often incomplete.  Also, note that the last song is a "hybrid" song composed of parts of two different tutor songs.  This male is "overproducing," he sings more imitations than eventually appear as his final crystallized song.  Click on each of the three tutors and the segment of plastic song to hear them, and compare the young male's imitations to his tutors.</w:t>
      </w:r>
    </w:p>
    <w:p w:rsidR="005A193C" w:rsidRPr="00615F3E" w:rsidRDefault="00323345" w:rsidP="005A193C">
      <w:pPr>
        <w:pStyle w:val="NormalWeb"/>
        <w:rPr>
          <w:color w:val="000000"/>
          <w:sz w:val="20"/>
          <w:szCs w:val="20"/>
        </w:rPr>
      </w:pPr>
      <w:r>
        <w:rPr>
          <w:noProof/>
          <w:color w:val="000000"/>
          <w:sz w:val="20"/>
          <w:szCs w:val="20"/>
        </w:rPr>
        <w:lastRenderedPageBreak/>
        <w:drawing>
          <wp:inline distT="0" distB="0" distL="0" distR="0">
            <wp:extent cx="5532120" cy="2026920"/>
            <wp:effectExtent l="0" t="0" r="0" b="0"/>
            <wp:docPr id="8" name="Picture 8" descr="plastic3.TIF (64937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stic3.TIF (649374 byt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32120" cy="2026920"/>
                    </a:xfrm>
                    <a:prstGeom prst="rect">
                      <a:avLst/>
                    </a:prstGeom>
                    <a:noFill/>
                    <a:ln>
                      <a:noFill/>
                    </a:ln>
                  </pic:spPr>
                </pic:pic>
              </a:graphicData>
            </a:graphic>
          </wp:inline>
        </w:drawing>
      </w:r>
    </w:p>
    <w:p w:rsidR="005A193C" w:rsidRPr="00615F3E" w:rsidRDefault="005A193C" w:rsidP="005A193C">
      <w:pPr>
        <w:numPr>
          <w:ilvl w:val="0"/>
          <w:numId w:val="7"/>
        </w:numPr>
        <w:spacing w:before="100" w:beforeAutospacing="1" w:after="100" w:afterAutospacing="1"/>
        <w:rPr>
          <w:color w:val="000000"/>
          <w:sz w:val="20"/>
          <w:szCs w:val="20"/>
        </w:rPr>
      </w:pPr>
      <w:r w:rsidRPr="00615F3E">
        <w:rPr>
          <w:color w:val="000000"/>
          <w:sz w:val="20"/>
          <w:szCs w:val="20"/>
        </w:rPr>
        <w:t>After 35 days the same male is singing his single</w:t>
      </w:r>
      <w:r w:rsidRPr="00615F3E">
        <w:rPr>
          <w:rStyle w:val="apple-converted-space"/>
          <w:color w:val="000000"/>
          <w:sz w:val="20"/>
          <w:szCs w:val="20"/>
        </w:rPr>
        <w:t> </w:t>
      </w:r>
      <w:r w:rsidRPr="00615F3E">
        <w:rPr>
          <w:rStyle w:val="Strong"/>
          <w:color w:val="000000"/>
          <w:sz w:val="20"/>
          <w:szCs w:val="20"/>
        </w:rPr>
        <w:t>crystallized song</w:t>
      </w:r>
      <w:r w:rsidRPr="00615F3E">
        <w:rPr>
          <w:rStyle w:val="apple-converted-space"/>
          <w:color w:val="000000"/>
          <w:sz w:val="20"/>
          <w:szCs w:val="20"/>
        </w:rPr>
        <w:t> </w:t>
      </w:r>
      <w:r w:rsidRPr="00615F3E">
        <w:rPr>
          <w:color w:val="000000"/>
          <w:sz w:val="20"/>
          <w:szCs w:val="20"/>
        </w:rPr>
        <w:t>type. The first song is the tape playback, 3 seconds later the male responds with his rendition of the matching song type.   He has stopped singing his imitations of Tutors 2 &amp; 3, (above) and will retain his crystallized imitation of Tutor 1.  This is an example of</w:t>
      </w:r>
      <w:r w:rsidRPr="00615F3E">
        <w:rPr>
          <w:rStyle w:val="apple-converted-space"/>
          <w:color w:val="000000"/>
          <w:sz w:val="20"/>
          <w:szCs w:val="20"/>
        </w:rPr>
        <w:t> </w:t>
      </w:r>
      <w:r w:rsidRPr="00E235F8">
        <w:rPr>
          <w:color w:val="000000"/>
          <w:sz w:val="20"/>
          <w:szCs w:val="20"/>
        </w:rPr>
        <w:t>selective attrition</w:t>
      </w:r>
      <w:r w:rsidRPr="00615F3E">
        <w:rPr>
          <w:rStyle w:val="apple-converted-space"/>
          <w:color w:val="000000"/>
          <w:sz w:val="20"/>
          <w:szCs w:val="20"/>
        </w:rPr>
        <w:t> </w:t>
      </w:r>
      <w:r w:rsidRPr="00615F3E">
        <w:rPr>
          <w:color w:val="000000"/>
          <w:sz w:val="20"/>
          <w:szCs w:val="20"/>
        </w:rPr>
        <w:t>of songs from the overproduced plastic song repertoire, guided by hearing the song of another bird. </w:t>
      </w:r>
    </w:p>
    <w:p w:rsidR="005A193C" w:rsidRPr="00615F3E" w:rsidRDefault="00323345" w:rsidP="005A193C">
      <w:pPr>
        <w:pStyle w:val="NormalWeb"/>
        <w:rPr>
          <w:color w:val="000000"/>
          <w:sz w:val="20"/>
          <w:szCs w:val="20"/>
        </w:rPr>
      </w:pPr>
      <w:r>
        <w:rPr>
          <w:noProof/>
          <w:color w:val="0000FF"/>
          <w:sz w:val="20"/>
          <w:szCs w:val="20"/>
        </w:rPr>
        <w:drawing>
          <wp:inline distT="0" distB="0" distL="0" distR="0">
            <wp:extent cx="6316980" cy="1554480"/>
            <wp:effectExtent l="0" t="0" r="7620" b="7620"/>
            <wp:docPr id="9" name="Picture 9" descr="crystal2.TIF (108555 byt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ystal2.TIF (108555 byte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16980" cy="1554480"/>
                    </a:xfrm>
                    <a:prstGeom prst="rect">
                      <a:avLst/>
                    </a:prstGeom>
                    <a:noFill/>
                    <a:ln>
                      <a:noFill/>
                    </a:ln>
                  </pic:spPr>
                </pic:pic>
              </a:graphicData>
            </a:graphic>
          </wp:inline>
        </w:drawing>
      </w:r>
    </w:p>
    <w:p w:rsidR="005A193C" w:rsidRDefault="00451C1F" w:rsidP="005A193C">
      <w:pPr>
        <w:pStyle w:val="NormalWeb"/>
        <w:rPr>
          <w:color w:val="000000"/>
          <w:sz w:val="20"/>
          <w:szCs w:val="20"/>
        </w:rPr>
      </w:pPr>
      <w:r w:rsidRPr="00451C1F">
        <w:rPr>
          <w:rStyle w:val="Strong"/>
          <w:color w:val="000000"/>
          <w:sz w:val="20"/>
          <w:szCs w:val="20"/>
        </w:rPr>
        <w:t>Songs of the Puget Sound white-crowned sparrow</w:t>
      </w:r>
      <w:r w:rsidRPr="00451C1F">
        <w:rPr>
          <w:rStyle w:val="apple-converted-space"/>
          <w:color w:val="000000"/>
          <w:sz w:val="20"/>
          <w:szCs w:val="20"/>
        </w:rPr>
        <w:t> </w:t>
      </w:r>
      <w:r w:rsidRPr="00451C1F">
        <w:rPr>
          <w:color w:val="000000"/>
          <w:sz w:val="20"/>
          <w:szCs w:val="20"/>
        </w:rPr>
        <w:t>can be grouped into about 12</w:t>
      </w:r>
      <w:r w:rsidRPr="00451C1F">
        <w:rPr>
          <w:rStyle w:val="apple-converted-space"/>
          <w:color w:val="000000"/>
          <w:sz w:val="20"/>
          <w:szCs w:val="20"/>
        </w:rPr>
        <w:t> </w:t>
      </w:r>
      <w:r w:rsidRPr="00451C1F">
        <w:rPr>
          <w:rStyle w:val="Strong"/>
          <w:color w:val="000000"/>
          <w:sz w:val="20"/>
          <w:szCs w:val="20"/>
        </w:rPr>
        <w:t>dialects</w:t>
      </w:r>
      <w:r w:rsidR="001D0294">
        <w:rPr>
          <w:rStyle w:val="Strong"/>
          <w:color w:val="000000"/>
          <w:sz w:val="20"/>
          <w:szCs w:val="20"/>
        </w:rPr>
        <w:t xml:space="preserve"> </w:t>
      </w:r>
      <w:r w:rsidRPr="00451C1F">
        <w:rPr>
          <w:color w:val="000000"/>
          <w:sz w:val="20"/>
          <w:szCs w:val="20"/>
        </w:rPr>
        <w:t xml:space="preserve">spanning the Pacific Northwest coast from northern California to British Columbia.  Shown </w:t>
      </w:r>
      <w:r w:rsidR="001D0294">
        <w:rPr>
          <w:color w:val="000000"/>
          <w:sz w:val="20"/>
          <w:szCs w:val="20"/>
        </w:rPr>
        <w:t xml:space="preserve">on the next page </w:t>
      </w:r>
      <w:r w:rsidRPr="00451C1F">
        <w:rPr>
          <w:color w:val="000000"/>
          <w:sz w:val="20"/>
          <w:szCs w:val="20"/>
        </w:rPr>
        <w:t>are sound spectrograms of 10 dialects along with their geographic distributions. Two small dialects, 8 and 9, on Whidbey and Camano Islands, Washington are not illus</w:t>
      </w:r>
      <w:r w:rsidR="001D0294">
        <w:rPr>
          <w:color w:val="000000"/>
          <w:sz w:val="20"/>
          <w:szCs w:val="20"/>
        </w:rPr>
        <w:t>trated.  Dialects are numbered </w:t>
      </w:r>
      <w:r w:rsidRPr="00451C1F">
        <w:rPr>
          <w:color w:val="000000"/>
          <w:sz w:val="20"/>
          <w:szCs w:val="20"/>
        </w:rPr>
        <w:t xml:space="preserve">in the approximate order in which they were discovered by Luis </w:t>
      </w:r>
      <w:proofErr w:type="spellStart"/>
      <w:r w:rsidRPr="00451C1F">
        <w:rPr>
          <w:color w:val="000000"/>
          <w:sz w:val="20"/>
          <w:szCs w:val="20"/>
        </w:rPr>
        <w:t>Baptista</w:t>
      </w:r>
      <w:proofErr w:type="spellEnd"/>
      <w:r w:rsidRPr="00451C1F">
        <w:rPr>
          <w:color w:val="000000"/>
          <w:sz w:val="20"/>
          <w:szCs w:val="20"/>
        </w:rPr>
        <w:t xml:space="preserve"> (1977), Mike Baker (1987), Glen Chilton and Ross </w:t>
      </w:r>
      <w:proofErr w:type="spellStart"/>
      <w:r w:rsidRPr="00451C1F">
        <w:rPr>
          <w:color w:val="000000"/>
          <w:sz w:val="20"/>
          <w:szCs w:val="20"/>
        </w:rPr>
        <w:t>Lein</w:t>
      </w:r>
      <w:proofErr w:type="spellEnd"/>
      <w:r w:rsidRPr="00451C1F">
        <w:rPr>
          <w:color w:val="000000"/>
          <w:sz w:val="20"/>
          <w:szCs w:val="20"/>
        </w:rPr>
        <w:t xml:space="preserve"> (1996) and our own work.  Dialect 4 is probably extinct.</w:t>
      </w:r>
    </w:p>
    <w:p w:rsidR="001D0294" w:rsidRPr="00451C1F" w:rsidRDefault="001D0294" w:rsidP="005A193C">
      <w:pPr>
        <w:pStyle w:val="NormalWeb"/>
        <w:rPr>
          <w:color w:val="000000"/>
          <w:sz w:val="20"/>
          <w:szCs w:val="20"/>
        </w:rPr>
      </w:pPr>
      <w:r>
        <w:rPr>
          <w:color w:val="000000"/>
          <w:sz w:val="20"/>
          <w:szCs w:val="20"/>
        </w:rPr>
        <w:br w:type="page"/>
      </w:r>
    </w:p>
    <w:p w:rsidR="001D0294" w:rsidRDefault="005A193C" w:rsidP="00E235F8">
      <w:pPr>
        <w:pStyle w:val="NormalWeb"/>
        <w:rPr>
          <w:color w:val="000000"/>
          <w:sz w:val="20"/>
          <w:szCs w:val="20"/>
        </w:rPr>
      </w:pPr>
      <w:r w:rsidRPr="00E235F8">
        <w:rPr>
          <w:color w:val="000000"/>
          <w:sz w:val="20"/>
          <w:szCs w:val="20"/>
        </w:rPr>
        <w:lastRenderedPageBreak/>
        <w:t> </w:t>
      </w:r>
    </w:p>
    <w:p w:rsidR="001D0294" w:rsidRDefault="00323345" w:rsidP="00E235F8">
      <w:pPr>
        <w:pStyle w:val="NormalWeb"/>
        <w:rPr>
          <w:color w:val="000000"/>
          <w:sz w:val="20"/>
          <w:szCs w:val="20"/>
        </w:rPr>
      </w:pPr>
      <w:r>
        <w:rPr>
          <w:noProof/>
          <w:color w:val="000000"/>
          <w:sz w:val="20"/>
          <w:szCs w:val="20"/>
        </w:rPr>
        <w:drawing>
          <wp:anchor distT="0" distB="0" distL="0" distR="0" simplePos="0" relativeHeight="251660800" behindDoc="0" locked="0" layoutInCell="1" allowOverlap="0">
            <wp:simplePos x="0" y="0"/>
            <wp:positionH relativeFrom="column">
              <wp:posOffset>848995</wp:posOffset>
            </wp:positionH>
            <wp:positionV relativeFrom="line">
              <wp:posOffset>22860</wp:posOffset>
            </wp:positionV>
            <wp:extent cx="3954780" cy="7037070"/>
            <wp:effectExtent l="0" t="0" r="7620" b="0"/>
            <wp:wrapSquare wrapText="bothSides"/>
            <wp:docPr id="17" name="Picture 17" descr="pugetdials3.JPG (131272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ugetdials3.JPG (1312728 byt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54780" cy="7037070"/>
                    </a:xfrm>
                    <a:prstGeom prst="rect">
                      <a:avLst/>
                    </a:prstGeom>
                    <a:noFill/>
                  </pic:spPr>
                </pic:pic>
              </a:graphicData>
            </a:graphic>
            <wp14:sizeRelH relativeFrom="page">
              <wp14:pctWidth>0</wp14:pctWidth>
            </wp14:sizeRelH>
            <wp14:sizeRelV relativeFrom="page">
              <wp14:pctHeight>0</wp14:pctHeight>
            </wp14:sizeRelV>
          </wp:anchor>
        </w:drawing>
      </w: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1D0294" w:rsidRDefault="001D0294" w:rsidP="00E235F8">
      <w:pPr>
        <w:pStyle w:val="NormalWeb"/>
        <w:rPr>
          <w:color w:val="000000"/>
          <w:sz w:val="20"/>
          <w:szCs w:val="20"/>
        </w:rPr>
      </w:pPr>
    </w:p>
    <w:p w:rsidR="00387CBF" w:rsidRDefault="00387CBF" w:rsidP="00E235F8">
      <w:pPr>
        <w:pStyle w:val="NormalWeb"/>
        <w:rPr>
          <w:color w:val="000000"/>
        </w:rPr>
      </w:pPr>
    </w:p>
    <w:p w:rsidR="00BD777E" w:rsidRPr="00BE64C6" w:rsidRDefault="00E235F8" w:rsidP="00E235F8">
      <w:pPr>
        <w:pStyle w:val="NormalWeb"/>
      </w:pPr>
      <w:r w:rsidRPr="00BE64C6">
        <w:rPr>
          <w:color w:val="000000"/>
        </w:rPr>
        <w:lastRenderedPageBreak/>
        <w:t xml:space="preserve">Lab </w:t>
      </w:r>
      <w:r w:rsidR="00BD777E" w:rsidRPr="00BE64C6">
        <w:t xml:space="preserve">Objectives: </w:t>
      </w:r>
    </w:p>
    <w:p w:rsidR="00E235F8" w:rsidRDefault="00E235F8" w:rsidP="00BD777E">
      <w:pPr>
        <w:numPr>
          <w:ilvl w:val="0"/>
          <w:numId w:val="3"/>
        </w:numPr>
      </w:pPr>
      <w:r>
        <w:t>Review the biology of song acquisition in birds</w:t>
      </w:r>
    </w:p>
    <w:p w:rsidR="00BD777E" w:rsidRDefault="00BD777E" w:rsidP="00BD777E">
      <w:pPr>
        <w:numPr>
          <w:ilvl w:val="0"/>
          <w:numId w:val="3"/>
        </w:numPr>
      </w:pPr>
      <w:r>
        <w:t xml:space="preserve">Understand </w:t>
      </w:r>
      <w:r w:rsidR="00E507BA">
        <w:t>the basic principles of communication theory</w:t>
      </w:r>
    </w:p>
    <w:p w:rsidR="00E507BA" w:rsidRDefault="00B16313" w:rsidP="00CF1400">
      <w:pPr>
        <w:numPr>
          <w:ilvl w:val="0"/>
          <w:numId w:val="3"/>
        </w:numPr>
      </w:pPr>
      <w:r>
        <w:t xml:space="preserve">Discover </w:t>
      </w:r>
      <w:r w:rsidR="00E507BA">
        <w:t>evidence</w:t>
      </w:r>
      <w:r>
        <w:t xml:space="preserve"> of the evolution of signal design</w:t>
      </w:r>
    </w:p>
    <w:p w:rsidR="00E507BA" w:rsidRDefault="00E507BA" w:rsidP="00BD777E">
      <w:pPr>
        <w:numPr>
          <w:ilvl w:val="0"/>
          <w:numId w:val="3"/>
        </w:numPr>
      </w:pPr>
      <w:r>
        <w:t xml:space="preserve">Gain experience </w:t>
      </w:r>
      <w:r w:rsidR="00B16313">
        <w:t>with</w:t>
      </w:r>
      <w:r>
        <w:t xml:space="preserve"> a common tool for visualizing bird song</w:t>
      </w:r>
    </w:p>
    <w:p w:rsidR="00B16313" w:rsidRDefault="00B16313" w:rsidP="0011294D"/>
    <w:p w:rsidR="005939F5" w:rsidRPr="00305105" w:rsidRDefault="005939F5" w:rsidP="006D76FF">
      <w:r w:rsidRPr="00305105">
        <w:t>Raven software</w:t>
      </w:r>
    </w:p>
    <w:p w:rsidR="00305105" w:rsidRDefault="00305105" w:rsidP="006D76FF"/>
    <w:p w:rsidR="006D76FF" w:rsidRDefault="00BD623E" w:rsidP="006D76FF">
      <w:r>
        <w:t>We can hear bird calls and song, but study</w:t>
      </w:r>
      <w:r w:rsidR="00305105">
        <w:t>ing</w:t>
      </w:r>
      <w:r>
        <w:t xml:space="preserve"> bird song in a systematic way requires the use of </w:t>
      </w:r>
      <w:r w:rsidR="00613A62">
        <w:t>tools that allow visualiz</w:t>
      </w:r>
      <w:r w:rsidR="00305105">
        <w:t>ation</w:t>
      </w:r>
      <w:r w:rsidR="00613A62">
        <w:t xml:space="preserve"> and quantif</w:t>
      </w:r>
      <w:r w:rsidR="00305105">
        <w:t>ication of</w:t>
      </w:r>
      <w:r w:rsidR="00613A62">
        <w:t xml:space="preserve"> aspects of song. The Bioacoustics Research Program at </w:t>
      </w:r>
      <w:smartTag w:uri="urn:schemas-microsoft-com:office:smarttags" w:element="place">
        <w:smartTag w:uri="urn:schemas-microsoft-com:office:smarttags" w:element="PlaceName">
          <w:r w:rsidR="00613A62">
            <w:t>Cornell</w:t>
          </w:r>
        </w:smartTag>
        <w:r w:rsidR="00613A62">
          <w:t xml:space="preserve"> </w:t>
        </w:r>
        <w:smartTag w:uri="urn:schemas-microsoft-com:office:smarttags" w:element="PlaceType">
          <w:r w:rsidR="00613A62">
            <w:t>University</w:t>
          </w:r>
        </w:smartTag>
      </w:smartTag>
      <w:r w:rsidR="00613A62">
        <w:t xml:space="preserve"> has developed Raven® software for this purpose. The Raven Lite version is a free download at:</w:t>
      </w:r>
      <w:r w:rsidR="006D76FF">
        <w:t xml:space="preserve"> </w:t>
      </w:r>
      <w:hyperlink r:id="rId22" w:history="1">
        <w:r w:rsidR="00964220" w:rsidRPr="002C4248">
          <w:rPr>
            <w:rStyle w:val="Hyperlink"/>
          </w:rPr>
          <w:t>http://www.birds.cornell.edu/brp/Raven/RavenOverview.html</w:t>
        </w:r>
      </w:hyperlink>
      <w:r w:rsidR="006D76FF">
        <w:t xml:space="preserve"> </w:t>
      </w:r>
    </w:p>
    <w:p w:rsidR="00A24E10" w:rsidRDefault="00A24E10" w:rsidP="006D76FF"/>
    <w:p w:rsidR="00613A62" w:rsidRDefault="00613A62" w:rsidP="006D76FF">
      <w:r>
        <w:t xml:space="preserve">Go to this </w:t>
      </w:r>
      <w:proofErr w:type="spellStart"/>
      <w:proofErr w:type="gramStart"/>
      <w:r>
        <w:t>url</w:t>
      </w:r>
      <w:proofErr w:type="spellEnd"/>
      <w:proofErr w:type="gramEnd"/>
      <w:r>
        <w:t xml:space="preserve"> and download the software. </w:t>
      </w:r>
    </w:p>
    <w:p w:rsidR="00613A62" w:rsidRDefault="00613A62" w:rsidP="006D76FF"/>
    <w:p w:rsidR="00613A62" w:rsidRDefault="00964220" w:rsidP="006D76FF">
      <w:r>
        <w:t>R</w:t>
      </w:r>
      <w:r w:rsidR="00613A62">
        <w:t>etriev</w:t>
      </w:r>
      <w:r>
        <w:t>e</w:t>
      </w:r>
      <w:r w:rsidR="00613A62">
        <w:t xml:space="preserve"> bird song</w:t>
      </w:r>
      <w:r>
        <w:t>s</w:t>
      </w:r>
      <w:r w:rsidR="00613A62">
        <w:t xml:space="preserve"> </w:t>
      </w:r>
      <w:r>
        <w:t xml:space="preserve">(passerines are the most interesting) </w:t>
      </w:r>
      <w:r w:rsidR="00613A62">
        <w:t xml:space="preserve">from the internet at one of these sites. </w:t>
      </w:r>
      <w:proofErr w:type="gramStart"/>
      <w:r w:rsidR="00613A62">
        <w:t>Save the so</w:t>
      </w:r>
      <w:r w:rsidR="005939F5">
        <w:t>und</w:t>
      </w:r>
      <w:r w:rsidR="00613A62">
        <w:t xml:space="preserve"> file</w:t>
      </w:r>
      <w:r>
        <w:t xml:space="preserve"> as a *.wav file on your computer</w:t>
      </w:r>
      <w:r w:rsidR="00613A62">
        <w:t>.</w:t>
      </w:r>
      <w:proofErr w:type="gramEnd"/>
      <w:r w:rsidR="00613A62">
        <w:t xml:space="preserve"> Then open it in Raven to visualize the song.</w:t>
      </w:r>
      <w:r w:rsidR="005939F5">
        <w:t xml:space="preserve"> Try playing it. Adjust the rate to 0.5 or 0.1. Play the song backwards. Import several songs and get familiar with the software.</w:t>
      </w:r>
    </w:p>
    <w:p w:rsidR="00613A62" w:rsidRDefault="00613A62" w:rsidP="006D76FF"/>
    <w:p w:rsidR="003A2C66" w:rsidRDefault="003A2C66">
      <w:r>
        <w:t>There are many on line sources o</w:t>
      </w:r>
      <w:r w:rsidR="00410CC6">
        <w:t>f bird song files. Here are two</w:t>
      </w:r>
      <w:r>
        <w:t>:</w:t>
      </w:r>
    </w:p>
    <w:p w:rsidR="00CC5709" w:rsidRDefault="00FD0EA4">
      <w:hyperlink r:id="rId23" w:history="1">
        <w:r w:rsidR="00FB71DC" w:rsidRPr="00DA3B1A">
          <w:rPr>
            <w:rStyle w:val="Hyperlink"/>
          </w:rPr>
          <w:t>http://www.naturesongs.com/birds.html</w:t>
        </w:r>
      </w:hyperlink>
      <w:r w:rsidR="00FB71DC">
        <w:t xml:space="preserve"> </w:t>
      </w:r>
    </w:p>
    <w:p w:rsidR="0061167D" w:rsidRDefault="00FD0EA4">
      <w:hyperlink r:id="rId24" w:history="1">
        <w:r w:rsidR="00386D8C" w:rsidRPr="002B74BC">
          <w:rPr>
            <w:rStyle w:val="Hyperlink"/>
          </w:rPr>
          <w:t>http://www.bio.umass.edu/biology/kunkel/gjk/homepage.htm</w:t>
        </w:r>
      </w:hyperlink>
      <w:r w:rsidR="0061167D">
        <w:t xml:space="preserve"> </w:t>
      </w:r>
    </w:p>
    <w:p w:rsidR="00B23FC8" w:rsidRDefault="00B23FC8">
      <w:pPr>
        <w:rPr>
          <w:u w:val="single"/>
        </w:rPr>
      </w:pPr>
    </w:p>
    <w:p w:rsidR="000B608F" w:rsidRDefault="000B608F">
      <w:pPr>
        <w:rPr>
          <w:u w:val="single"/>
        </w:rPr>
      </w:pPr>
      <w:r>
        <w:rPr>
          <w:u w:val="single"/>
        </w:rPr>
        <w:br w:type="page"/>
      </w:r>
      <w:r>
        <w:lastRenderedPageBreak/>
        <w:t>S</w:t>
      </w:r>
      <w:r w:rsidRPr="000B608F">
        <w:t xml:space="preserve">ource of content below: </w:t>
      </w:r>
      <w:hyperlink r:id="rId25" w:history="1">
        <w:r w:rsidRPr="002C4248">
          <w:rPr>
            <w:rStyle w:val="Hyperlink"/>
          </w:rPr>
          <w:t>http://aba.org/birding/v43n1p26w1.html</w:t>
        </w:r>
      </w:hyperlink>
      <w:r>
        <w:rPr>
          <w:u w:val="single"/>
        </w:rPr>
        <w:t xml:space="preserve"> </w:t>
      </w:r>
    </w:p>
    <w:p w:rsidR="000B608F" w:rsidRDefault="000B608F">
      <w:pPr>
        <w:rPr>
          <w:u w:val="single"/>
        </w:rPr>
      </w:pPr>
    </w:p>
    <w:p w:rsidR="000B608F" w:rsidRPr="000B608F" w:rsidRDefault="000B608F" w:rsidP="000B608F">
      <w:pPr>
        <w:pStyle w:val="Heading2"/>
        <w:spacing w:before="0" w:beforeAutospacing="0" w:after="0" w:afterAutospacing="0"/>
        <w:rPr>
          <w:rFonts w:ascii="Trebuchet MS" w:hAnsi="Trebuchet MS"/>
          <w:color w:val="000000" w:themeColor="text1"/>
          <w:sz w:val="21"/>
          <w:szCs w:val="21"/>
        </w:rPr>
      </w:pPr>
      <w:r w:rsidRPr="000B608F">
        <w:rPr>
          <w:rFonts w:ascii="Trebuchet MS" w:hAnsi="Trebuchet MS"/>
          <w:color w:val="000000" w:themeColor="text1"/>
          <w:sz w:val="21"/>
          <w:szCs w:val="21"/>
        </w:rPr>
        <w:t>White-crowned Sparrows and the Evolution of Song</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Style w:val="Emphasis"/>
          <w:rFonts w:ascii="Trebuchet MS" w:hAnsi="Trebuchet MS"/>
          <w:color w:val="000000" w:themeColor="text1"/>
          <w:sz w:val="18"/>
          <w:szCs w:val="18"/>
        </w:rPr>
        <w:t xml:space="preserve">January 2011 Birding, News and Notes, </w:t>
      </w:r>
      <w:proofErr w:type="spellStart"/>
      <w:r w:rsidRPr="000B608F">
        <w:rPr>
          <w:rStyle w:val="Emphasis"/>
          <w:rFonts w:ascii="Trebuchet MS" w:hAnsi="Trebuchet MS"/>
          <w:color w:val="000000" w:themeColor="text1"/>
          <w:sz w:val="18"/>
          <w:szCs w:val="18"/>
        </w:rPr>
        <w:t>WebExtra</w:t>
      </w:r>
      <w:proofErr w:type="spellEnd"/>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proofErr w:type="gramStart"/>
      <w:r w:rsidRPr="000B608F">
        <w:rPr>
          <w:rStyle w:val="Strong"/>
          <w:rFonts w:ascii="Trebuchet MS" w:hAnsi="Trebuchet MS"/>
          <w:color w:val="000000" w:themeColor="text1"/>
          <w:sz w:val="18"/>
          <w:szCs w:val="18"/>
        </w:rPr>
        <w:t>by</w:t>
      </w:r>
      <w:proofErr w:type="gramEnd"/>
      <w:r w:rsidRPr="000B608F">
        <w:rPr>
          <w:rStyle w:val="Strong"/>
          <w:rFonts w:ascii="Trebuchet MS" w:hAnsi="Trebuchet MS"/>
          <w:color w:val="000000" w:themeColor="text1"/>
          <w:sz w:val="18"/>
          <w:szCs w:val="18"/>
        </w:rPr>
        <w:t xml:space="preserve"> Paul Hess</w:t>
      </w:r>
    </w:p>
    <w:p w:rsid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Urban noise is well known as an agent of change in the structure and style of birdsong, but natural conditions beyond the hubbub of cities also govern variations in vocal characteristics.</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 xml:space="preserve">For example, in 2003 Timothy Brown and Paul </w:t>
      </w:r>
      <w:proofErr w:type="spellStart"/>
      <w:r w:rsidRPr="000B608F">
        <w:rPr>
          <w:rFonts w:ascii="Trebuchet MS" w:hAnsi="Trebuchet MS"/>
          <w:color w:val="000000" w:themeColor="text1"/>
          <w:sz w:val="18"/>
          <w:szCs w:val="18"/>
        </w:rPr>
        <w:t>Handford</w:t>
      </w:r>
      <w:proofErr w:type="spellEnd"/>
      <w:r w:rsidRPr="000B608F">
        <w:rPr>
          <w:rFonts w:ascii="Trebuchet MS" w:hAnsi="Trebuchet MS"/>
          <w:color w:val="000000" w:themeColor="text1"/>
          <w:sz w:val="18"/>
          <w:szCs w:val="18"/>
        </w:rPr>
        <w:t xml:space="preserve"> reported contrasting effects of atmospheric conditions in open fields and closed forest areas on the structure and style of Swamp Sparrow and White-throated Sparrow songs (</w:t>
      </w:r>
      <w:r w:rsidRPr="000B608F">
        <w:rPr>
          <w:rStyle w:val="Emphasis"/>
          <w:rFonts w:ascii="Trebuchet MS" w:hAnsi="Trebuchet MS"/>
          <w:color w:val="000000" w:themeColor="text1"/>
          <w:sz w:val="18"/>
          <w:szCs w:val="18"/>
        </w:rPr>
        <w:t>Ibis</w:t>
      </w:r>
      <w:r w:rsidRPr="000B608F">
        <w:rPr>
          <w:rFonts w:ascii="Trebuchet MS" w:hAnsi="Trebuchet MS"/>
          <w:color w:val="000000" w:themeColor="text1"/>
          <w:sz w:val="18"/>
          <w:szCs w:val="18"/>
        </w:rPr>
        <w:t>145:120–129; see</w:t>
      </w:r>
      <w:r w:rsidRPr="000B608F">
        <w:rPr>
          <w:rStyle w:val="apple-converted-space"/>
          <w:rFonts w:ascii="Trebuchet MS" w:hAnsi="Trebuchet MS"/>
          <w:color w:val="000000" w:themeColor="text1"/>
          <w:sz w:val="18"/>
          <w:szCs w:val="18"/>
        </w:rPr>
        <w:t> </w:t>
      </w:r>
      <w:r w:rsidRPr="000B608F">
        <w:rPr>
          <w:rStyle w:val="Emphasis"/>
          <w:rFonts w:ascii="Trebuchet MS" w:hAnsi="Trebuchet MS"/>
          <w:color w:val="000000" w:themeColor="text1"/>
          <w:sz w:val="18"/>
          <w:szCs w:val="18"/>
        </w:rPr>
        <w:t>Birding</w:t>
      </w:r>
      <w:r w:rsidRPr="000B608F">
        <w:rPr>
          <w:rFonts w:ascii="Trebuchet MS" w:hAnsi="Trebuchet MS"/>
          <w:color w:val="000000" w:themeColor="text1"/>
          <w:sz w:val="18"/>
          <w:szCs w:val="18"/>
        </w:rPr>
        <w:t xml:space="preserve">, April 2004, p. 129). </w:t>
      </w:r>
      <w:proofErr w:type="spellStart"/>
      <w:r w:rsidRPr="000B608F">
        <w:rPr>
          <w:rFonts w:ascii="Trebuchet MS" w:hAnsi="Trebuchet MS"/>
          <w:color w:val="000000" w:themeColor="text1"/>
          <w:sz w:val="18"/>
          <w:szCs w:val="18"/>
        </w:rPr>
        <w:t>Handford</w:t>
      </w:r>
      <w:proofErr w:type="spellEnd"/>
      <w:r w:rsidRPr="000B608F">
        <w:rPr>
          <w:rFonts w:ascii="Trebuchet MS" w:hAnsi="Trebuchet MS"/>
          <w:color w:val="000000" w:themeColor="text1"/>
          <w:sz w:val="18"/>
          <w:szCs w:val="18"/>
        </w:rPr>
        <w:t xml:space="preserve"> additionally explained how acoustic features of various habitats can promote different song dialects in the </w:t>
      </w:r>
      <w:proofErr w:type="spellStart"/>
      <w:r w:rsidRPr="000B608F">
        <w:rPr>
          <w:rFonts w:ascii="Trebuchet MS" w:hAnsi="Trebuchet MS"/>
          <w:color w:val="000000" w:themeColor="text1"/>
          <w:sz w:val="18"/>
          <w:szCs w:val="18"/>
        </w:rPr>
        <w:t>Rufous</w:t>
      </w:r>
      <w:proofErr w:type="spellEnd"/>
      <w:r w:rsidRPr="000B608F">
        <w:rPr>
          <w:rFonts w:ascii="Trebuchet MS" w:hAnsi="Trebuchet MS"/>
          <w:color w:val="000000" w:themeColor="text1"/>
          <w:sz w:val="18"/>
          <w:szCs w:val="18"/>
        </w:rPr>
        <w:t>-collared Sparrow (</w:t>
      </w:r>
      <w:proofErr w:type="spellStart"/>
      <w:r w:rsidRPr="000B608F">
        <w:rPr>
          <w:rStyle w:val="Emphasis"/>
          <w:rFonts w:ascii="Trebuchet MS" w:hAnsi="Trebuchet MS"/>
          <w:color w:val="000000" w:themeColor="text1"/>
          <w:sz w:val="18"/>
          <w:szCs w:val="18"/>
        </w:rPr>
        <w:t>Zonotrichia</w:t>
      </w:r>
      <w:proofErr w:type="spellEnd"/>
      <w:r w:rsidRPr="000B608F">
        <w:rPr>
          <w:rStyle w:val="Emphasis"/>
          <w:rFonts w:ascii="Trebuchet MS" w:hAnsi="Trebuchet MS"/>
          <w:color w:val="000000" w:themeColor="text1"/>
          <w:sz w:val="18"/>
          <w:szCs w:val="18"/>
        </w:rPr>
        <w:t xml:space="preserve"> </w:t>
      </w:r>
      <w:proofErr w:type="spellStart"/>
      <w:r w:rsidRPr="000B608F">
        <w:rPr>
          <w:rStyle w:val="Emphasis"/>
          <w:rFonts w:ascii="Trebuchet MS" w:hAnsi="Trebuchet MS"/>
          <w:color w:val="000000" w:themeColor="text1"/>
          <w:sz w:val="18"/>
          <w:szCs w:val="18"/>
        </w:rPr>
        <w:t>capensis</w:t>
      </w:r>
      <w:proofErr w:type="spellEnd"/>
      <w:r w:rsidRPr="000B608F">
        <w:rPr>
          <w:rFonts w:ascii="Trebuchet MS" w:hAnsi="Trebuchet MS"/>
          <w:color w:val="000000" w:themeColor="text1"/>
          <w:sz w:val="18"/>
          <w:szCs w:val="18"/>
        </w:rPr>
        <w:t>) in South America (</w:t>
      </w:r>
      <w:r w:rsidRPr="000B608F">
        <w:rPr>
          <w:rStyle w:val="Emphasis"/>
          <w:rFonts w:ascii="Trebuchet MS" w:hAnsi="Trebuchet MS"/>
          <w:color w:val="000000" w:themeColor="text1"/>
          <w:sz w:val="18"/>
          <w:szCs w:val="18"/>
        </w:rPr>
        <w:t>Birding</w:t>
      </w:r>
      <w:r w:rsidRPr="000B608F">
        <w:rPr>
          <w:rFonts w:ascii="Trebuchet MS" w:hAnsi="Trebuchet MS"/>
          <w:color w:val="000000" w:themeColor="text1"/>
          <w:sz w:val="18"/>
          <w:szCs w:val="18"/>
        </w:rPr>
        <w:t>, September/October 2005, pp. 510–519).</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 xml:space="preserve">Elizabeth </w:t>
      </w:r>
      <w:proofErr w:type="spellStart"/>
      <w:r w:rsidRPr="000B608F">
        <w:rPr>
          <w:rFonts w:ascii="Trebuchet MS" w:hAnsi="Trebuchet MS"/>
          <w:color w:val="000000" w:themeColor="text1"/>
          <w:sz w:val="18"/>
          <w:szCs w:val="18"/>
        </w:rPr>
        <w:t>Derryberry</w:t>
      </w:r>
      <w:proofErr w:type="spellEnd"/>
      <w:r w:rsidRPr="000B608F">
        <w:rPr>
          <w:rFonts w:ascii="Trebuchet MS" w:hAnsi="Trebuchet MS"/>
          <w:color w:val="000000" w:themeColor="text1"/>
          <w:sz w:val="18"/>
          <w:szCs w:val="18"/>
        </w:rPr>
        <w:t xml:space="preserve"> now demonstrates in a series of papers how song variations in differing natural environments and in periods several decades apart may affect crucial aspects of White-crowned Sparrows’ territorial and mating behavior—and perhaps even influence the species’ evolutionary future.</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 xml:space="preserve">Her results suggest that increased differences among local populations’ songs may become barriers to gene flow among these populations. Conceivably, an eventual result of such barriers could be speciation, although </w:t>
      </w:r>
      <w:proofErr w:type="spellStart"/>
      <w:r w:rsidRPr="000B608F">
        <w:rPr>
          <w:rFonts w:ascii="Trebuchet MS" w:hAnsi="Trebuchet MS"/>
          <w:color w:val="000000" w:themeColor="text1"/>
          <w:sz w:val="18"/>
          <w:szCs w:val="18"/>
        </w:rPr>
        <w:t>Derryberry</w:t>
      </w:r>
      <w:proofErr w:type="spellEnd"/>
      <w:r w:rsidRPr="000B608F">
        <w:rPr>
          <w:rFonts w:ascii="Trebuchet MS" w:hAnsi="Trebuchet MS"/>
          <w:color w:val="000000" w:themeColor="text1"/>
          <w:sz w:val="18"/>
          <w:szCs w:val="18"/>
        </w:rPr>
        <w:t xml:space="preserve"> does not speculate directly about that potential outcome.</w:t>
      </w:r>
    </w:p>
    <w:p w:rsidR="00FC655D" w:rsidRDefault="00FC655D" w:rsidP="000B608F">
      <w:pPr>
        <w:pStyle w:val="NormalWeb"/>
        <w:spacing w:before="0" w:beforeAutospacing="0" w:after="0" w:afterAutospacing="0" w:line="288" w:lineRule="atLeast"/>
        <w:rPr>
          <w:rFonts w:ascii="Trebuchet MS" w:hAnsi="Trebuchet MS"/>
          <w:color w:val="000000" w:themeColor="text1"/>
          <w:sz w:val="18"/>
          <w:szCs w:val="18"/>
        </w:rPr>
      </w:pP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In her initial paper of 2007 (</w:t>
      </w:r>
      <w:r w:rsidRPr="000B608F">
        <w:rPr>
          <w:rStyle w:val="Emphasis"/>
          <w:rFonts w:ascii="Trebuchet MS" w:hAnsi="Trebuchet MS"/>
          <w:color w:val="000000" w:themeColor="text1"/>
          <w:sz w:val="18"/>
          <w:szCs w:val="18"/>
        </w:rPr>
        <w:t>Evolution</w:t>
      </w:r>
      <w:r w:rsidRPr="000B608F">
        <w:rPr>
          <w:rStyle w:val="apple-converted-space"/>
          <w:rFonts w:ascii="Trebuchet MS" w:hAnsi="Trebuchet MS"/>
          <w:color w:val="000000" w:themeColor="text1"/>
          <w:sz w:val="18"/>
          <w:szCs w:val="18"/>
        </w:rPr>
        <w:t> </w:t>
      </w:r>
      <w:r w:rsidRPr="000B608F">
        <w:rPr>
          <w:rFonts w:ascii="Trebuchet MS" w:hAnsi="Trebuchet MS"/>
          <w:color w:val="000000" w:themeColor="text1"/>
          <w:sz w:val="18"/>
          <w:szCs w:val="18"/>
        </w:rPr>
        <w:t xml:space="preserve">61:1938–1945), </w:t>
      </w:r>
      <w:proofErr w:type="spellStart"/>
      <w:r w:rsidRPr="000B608F">
        <w:rPr>
          <w:rFonts w:ascii="Trebuchet MS" w:hAnsi="Trebuchet MS"/>
          <w:color w:val="000000" w:themeColor="text1"/>
          <w:sz w:val="18"/>
          <w:szCs w:val="18"/>
        </w:rPr>
        <w:t>Derryberry</w:t>
      </w:r>
      <w:proofErr w:type="spellEnd"/>
      <w:r w:rsidRPr="000B608F">
        <w:rPr>
          <w:rFonts w:ascii="Trebuchet MS" w:hAnsi="Trebuchet MS"/>
          <w:color w:val="000000" w:themeColor="text1"/>
          <w:sz w:val="18"/>
          <w:szCs w:val="18"/>
        </w:rPr>
        <w:t xml:space="preserve"> compares White-crowned Sparrows’ responses to songs recorded by the late Luis </w:t>
      </w:r>
      <w:proofErr w:type="spellStart"/>
      <w:r w:rsidRPr="000B608F">
        <w:rPr>
          <w:rFonts w:ascii="Trebuchet MS" w:hAnsi="Trebuchet MS"/>
          <w:color w:val="000000" w:themeColor="text1"/>
          <w:sz w:val="18"/>
          <w:szCs w:val="18"/>
        </w:rPr>
        <w:t>Baptista</w:t>
      </w:r>
      <w:proofErr w:type="spellEnd"/>
      <w:r w:rsidRPr="000B608F">
        <w:rPr>
          <w:rFonts w:ascii="Trebuchet MS" w:hAnsi="Trebuchet MS"/>
          <w:color w:val="000000" w:themeColor="text1"/>
          <w:sz w:val="18"/>
          <w:szCs w:val="18"/>
        </w:rPr>
        <w:t xml:space="preserve"> at California’s Tioga Pass in 1979 with responses to songs she recorded at the same location in 2003. Acoustic features of these vocalizations in this population of the</w:t>
      </w:r>
      <w:r w:rsidRPr="000B608F">
        <w:rPr>
          <w:rStyle w:val="apple-converted-space"/>
          <w:rFonts w:ascii="Trebuchet MS" w:hAnsi="Trebuchet MS"/>
          <w:color w:val="000000" w:themeColor="text1"/>
          <w:sz w:val="18"/>
          <w:szCs w:val="18"/>
        </w:rPr>
        <w:t> </w:t>
      </w:r>
      <w:proofErr w:type="spellStart"/>
      <w:r w:rsidRPr="000B608F">
        <w:rPr>
          <w:rStyle w:val="Emphasis"/>
          <w:rFonts w:ascii="Trebuchet MS" w:hAnsi="Trebuchet MS"/>
          <w:color w:val="000000" w:themeColor="text1"/>
          <w:sz w:val="18"/>
          <w:szCs w:val="18"/>
        </w:rPr>
        <w:t>oriantha</w:t>
      </w:r>
      <w:proofErr w:type="spellEnd"/>
      <w:r w:rsidRPr="000B608F">
        <w:rPr>
          <w:rStyle w:val="apple-converted-space"/>
          <w:rFonts w:ascii="Trebuchet MS" w:hAnsi="Trebuchet MS"/>
          <w:color w:val="000000" w:themeColor="text1"/>
          <w:sz w:val="18"/>
          <w:szCs w:val="18"/>
        </w:rPr>
        <w:t> </w:t>
      </w:r>
      <w:r w:rsidRPr="000B608F">
        <w:rPr>
          <w:rFonts w:ascii="Trebuchet MS" w:hAnsi="Trebuchet MS"/>
          <w:color w:val="000000" w:themeColor="text1"/>
          <w:sz w:val="18"/>
          <w:szCs w:val="18"/>
        </w:rPr>
        <w:t xml:space="preserve">subspecies changed during the quarter-century in three ways. The whistled portion decreased in dominant frequency, and the trill decreased in rate and increased in frequency </w:t>
      </w:r>
      <w:proofErr w:type="spellStart"/>
      <w:r w:rsidRPr="000B608F">
        <w:rPr>
          <w:rFonts w:ascii="Trebuchet MS" w:hAnsi="Trebuchet MS"/>
          <w:color w:val="000000" w:themeColor="text1"/>
          <w:sz w:val="18"/>
          <w:szCs w:val="18"/>
        </w:rPr>
        <w:t>bandwith</w:t>
      </w:r>
      <w:proofErr w:type="spellEnd"/>
      <w:r w:rsidRPr="000B608F">
        <w:rPr>
          <w:rFonts w:ascii="Trebuchet MS" w:hAnsi="Trebuchet MS"/>
          <w:color w:val="000000" w:themeColor="text1"/>
          <w:sz w:val="18"/>
          <w:szCs w:val="18"/>
        </w:rPr>
        <w:t xml:space="preserve">. Hear these differences in sound files and see them in sound spectrograms (“sonograms”) provided by </w:t>
      </w:r>
      <w:proofErr w:type="spellStart"/>
      <w:r w:rsidRPr="000B608F">
        <w:rPr>
          <w:rFonts w:ascii="Trebuchet MS" w:hAnsi="Trebuchet MS"/>
          <w:color w:val="000000" w:themeColor="text1"/>
          <w:sz w:val="18"/>
          <w:szCs w:val="18"/>
        </w:rPr>
        <w:t>Derryberry</w:t>
      </w:r>
      <w:proofErr w:type="spellEnd"/>
      <w:r w:rsidRPr="000B608F">
        <w:rPr>
          <w:rFonts w:ascii="Trebuchet MS" w:hAnsi="Trebuchet MS"/>
          <w:color w:val="000000" w:themeColor="text1"/>
          <w:sz w:val="18"/>
          <w:szCs w:val="18"/>
        </w:rPr>
        <w:t xml:space="preserve"> for</w:t>
      </w:r>
      <w:r w:rsidRPr="000B608F">
        <w:rPr>
          <w:rStyle w:val="apple-converted-space"/>
          <w:rFonts w:ascii="Trebuchet MS" w:hAnsi="Trebuchet MS"/>
          <w:color w:val="000000" w:themeColor="text1"/>
          <w:sz w:val="18"/>
          <w:szCs w:val="18"/>
        </w:rPr>
        <w:t> </w:t>
      </w:r>
      <w:r w:rsidRPr="000B608F">
        <w:rPr>
          <w:rStyle w:val="Emphasis"/>
          <w:rFonts w:ascii="Trebuchet MS" w:hAnsi="Trebuchet MS"/>
          <w:color w:val="000000" w:themeColor="text1"/>
          <w:sz w:val="18"/>
          <w:szCs w:val="18"/>
        </w:rPr>
        <w:t>Birding</w:t>
      </w:r>
      <w:r w:rsidRPr="000B608F">
        <w:rPr>
          <w:rStyle w:val="apple-converted-space"/>
          <w:rFonts w:ascii="Trebuchet MS" w:hAnsi="Trebuchet MS"/>
          <w:color w:val="000000" w:themeColor="text1"/>
          <w:sz w:val="18"/>
          <w:szCs w:val="18"/>
        </w:rPr>
        <w:t> </w:t>
      </w:r>
      <w:r w:rsidRPr="000B608F">
        <w:rPr>
          <w:rFonts w:ascii="Trebuchet MS" w:hAnsi="Trebuchet MS"/>
          <w:color w:val="000000" w:themeColor="text1"/>
          <w:sz w:val="18"/>
          <w:szCs w:val="18"/>
        </w:rPr>
        <w:t xml:space="preserve">to accompany this </w:t>
      </w:r>
      <w:proofErr w:type="spellStart"/>
      <w:r w:rsidRPr="000B608F">
        <w:rPr>
          <w:rFonts w:ascii="Trebuchet MS" w:hAnsi="Trebuchet MS"/>
          <w:color w:val="000000" w:themeColor="text1"/>
          <w:sz w:val="18"/>
          <w:szCs w:val="18"/>
        </w:rPr>
        <w:t>WebExtra</w:t>
      </w:r>
      <w:proofErr w:type="spellEnd"/>
      <w:r w:rsidRPr="000B608F">
        <w:rPr>
          <w:rFonts w:ascii="Trebuchet MS" w:hAnsi="Trebuchet MS"/>
          <w:color w:val="000000" w:themeColor="text1"/>
          <w:sz w:val="18"/>
          <w:szCs w:val="18"/>
        </w:rPr>
        <w:t>.</w:t>
      </w:r>
    </w:p>
    <w:p w:rsidR="00FC655D" w:rsidRDefault="00FC655D" w:rsidP="000B608F">
      <w:pPr>
        <w:pStyle w:val="NormalWeb"/>
        <w:spacing w:before="0" w:beforeAutospacing="0" w:after="0" w:afterAutospacing="0" w:line="288" w:lineRule="atLeast"/>
        <w:rPr>
          <w:rFonts w:ascii="Trebuchet MS" w:hAnsi="Trebuchet MS"/>
          <w:color w:val="000000" w:themeColor="text1"/>
          <w:sz w:val="18"/>
          <w:szCs w:val="18"/>
        </w:rPr>
      </w:pP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 xml:space="preserve">Current females’ mating response and current males’ territorial response to the contemporary songs differed appreciably from their responses to the historical songs. Females gave more solicitations for copulation during playback of the current songs, indicating a preference for males that sing the contemporary version. Males approached a playback speaker more closely when the current song was played, suggesting a stronger territorial reaction. The old songs were clearly not </w:t>
      </w:r>
      <w:proofErr w:type="gramStart"/>
      <w:r w:rsidRPr="000B608F">
        <w:rPr>
          <w:rFonts w:ascii="Trebuchet MS" w:hAnsi="Trebuchet MS"/>
          <w:color w:val="000000" w:themeColor="text1"/>
          <w:sz w:val="18"/>
          <w:szCs w:val="18"/>
        </w:rPr>
        <w:t>so</w:t>
      </w:r>
      <w:proofErr w:type="gramEnd"/>
      <w:r w:rsidRPr="000B608F">
        <w:rPr>
          <w:rFonts w:ascii="Trebuchet MS" w:hAnsi="Trebuchet MS"/>
          <w:color w:val="000000" w:themeColor="text1"/>
          <w:sz w:val="18"/>
          <w:szCs w:val="18"/>
        </w:rPr>
        <w:t xml:space="preserve"> meaningful as the new ones.</w:t>
      </w:r>
    </w:p>
    <w:p w:rsidR="00FC655D" w:rsidRDefault="00FC655D" w:rsidP="000B608F">
      <w:pPr>
        <w:pStyle w:val="NormalWeb"/>
        <w:spacing w:before="0" w:beforeAutospacing="0" w:after="0" w:afterAutospacing="0" w:line="288" w:lineRule="atLeast"/>
        <w:rPr>
          <w:rFonts w:ascii="Trebuchet MS" w:hAnsi="Trebuchet MS"/>
          <w:color w:val="000000" w:themeColor="text1"/>
          <w:sz w:val="18"/>
          <w:szCs w:val="18"/>
        </w:rPr>
      </w:pP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The second paper in 2009 (</w:t>
      </w:r>
      <w:r w:rsidRPr="000B608F">
        <w:rPr>
          <w:rStyle w:val="Emphasis"/>
          <w:rFonts w:ascii="Trebuchet MS" w:hAnsi="Trebuchet MS"/>
          <w:color w:val="000000" w:themeColor="text1"/>
          <w:sz w:val="18"/>
          <w:szCs w:val="18"/>
        </w:rPr>
        <w:t>American Naturalist</w:t>
      </w:r>
      <w:r w:rsidRPr="000B608F">
        <w:rPr>
          <w:rStyle w:val="apple-converted-space"/>
          <w:rFonts w:ascii="Trebuchet MS" w:hAnsi="Trebuchet MS"/>
          <w:color w:val="000000" w:themeColor="text1"/>
          <w:sz w:val="18"/>
          <w:szCs w:val="18"/>
        </w:rPr>
        <w:t> </w:t>
      </w:r>
      <w:r w:rsidRPr="000B608F">
        <w:rPr>
          <w:rFonts w:ascii="Trebuchet MS" w:hAnsi="Trebuchet MS"/>
          <w:color w:val="000000" w:themeColor="text1"/>
          <w:sz w:val="18"/>
          <w:szCs w:val="18"/>
        </w:rPr>
        <w:t xml:space="preserve">174:24–33) evaluates mechanisms that might drive changes in song. One result of </w:t>
      </w:r>
      <w:proofErr w:type="spellStart"/>
      <w:r w:rsidRPr="000B608F">
        <w:rPr>
          <w:rFonts w:ascii="Trebuchet MS" w:hAnsi="Trebuchet MS"/>
          <w:color w:val="000000" w:themeColor="text1"/>
          <w:sz w:val="18"/>
          <w:szCs w:val="18"/>
        </w:rPr>
        <w:t>Derryberry’s</w:t>
      </w:r>
      <w:proofErr w:type="spellEnd"/>
      <w:r w:rsidRPr="000B608F">
        <w:rPr>
          <w:rFonts w:ascii="Trebuchet MS" w:hAnsi="Trebuchet MS"/>
          <w:color w:val="000000" w:themeColor="text1"/>
          <w:sz w:val="18"/>
          <w:szCs w:val="18"/>
        </w:rPr>
        <w:t xml:space="preserve"> study associates differences in White-crowned Sparrows’ trills with differences in density of vegetation in the birds’ habitat.</w:t>
      </w:r>
    </w:p>
    <w:p w:rsidR="00FC655D" w:rsidRDefault="00FC655D" w:rsidP="000B608F">
      <w:pPr>
        <w:pStyle w:val="NormalWeb"/>
        <w:spacing w:before="0" w:beforeAutospacing="0" w:after="0" w:afterAutospacing="0" w:line="288" w:lineRule="atLeast"/>
        <w:rPr>
          <w:rFonts w:ascii="Trebuchet MS" w:hAnsi="Trebuchet MS"/>
          <w:color w:val="000000" w:themeColor="text1"/>
          <w:sz w:val="18"/>
          <w:szCs w:val="18"/>
        </w:rPr>
      </w:pP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proofErr w:type="spellStart"/>
      <w:r w:rsidRPr="000B608F">
        <w:rPr>
          <w:rFonts w:ascii="Trebuchet MS" w:hAnsi="Trebuchet MS"/>
          <w:color w:val="000000" w:themeColor="text1"/>
          <w:sz w:val="18"/>
          <w:szCs w:val="18"/>
        </w:rPr>
        <w:t>Derryberry</w:t>
      </w:r>
      <w:proofErr w:type="spellEnd"/>
      <w:r w:rsidRPr="000B608F">
        <w:rPr>
          <w:rFonts w:ascii="Trebuchet MS" w:hAnsi="Trebuchet MS"/>
          <w:color w:val="000000" w:themeColor="text1"/>
          <w:sz w:val="18"/>
          <w:szCs w:val="18"/>
        </w:rPr>
        <w:t xml:space="preserve"> compared songs of the</w:t>
      </w:r>
      <w:r w:rsidRPr="000B608F">
        <w:rPr>
          <w:rStyle w:val="apple-converted-space"/>
          <w:rFonts w:ascii="Trebuchet MS" w:hAnsi="Trebuchet MS"/>
          <w:color w:val="000000" w:themeColor="text1"/>
          <w:sz w:val="18"/>
          <w:szCs w:val="18"/>
        </w:rPr>
        <w:t> </w:t>
      </w:r>
      <w:proofErr w:type="spellStart"/>
      <w:r w:rsidRPr="000B608F">
        <w:rPr>
          <w:rStyle w:val="Emphasis"/>
          <w:rFonts w:ascii="Trebuchet MS" w:hAnsi="Trebuchet MS"/>
          <w:color w:val="000000" w:themeColor="text1"/>
          <w:sz w:val="18"/>
          <w:szCs w:val="18"/>
        </w:rPr>
        <w:t>oriantha</w:t>
      </w:r>
      <w:proofErr w:type="spellEnd"/>
      <w:r w:rsidRPr="000B608F">
        <w:rPr>
          <w:rStyle w:val="Emphasis"/>
          <w:rFonts w:ascii="Trebuchet MS" w:hAnsi="Trebuchet MS"/>
          <w:color w:val="000000" w:themeColor="text1"/>
          <w:sz w:val="18"/>
          <w:szCs w:val="18"/>
        </w:rPr>
        <w:t xml:space="preserve">, </w:t>
      </w:r>
      <w:proofErr w:type="spellStart"/>
      <w:r w:rsidRPr="000B608F">
        <w:rPr>
          <w:rStyle w:val="Emphasis"/>
          <w:rFonts w:ascii="Trebuchet MS" w:hAnsi="Trebuchet MS"/>
          <w:color w:val="000000" w:themeColor="text1"/>
          <w:sz w:val="18"/>
          <w:szCs w:val="18"/>
        </w:rPr>
        <w:t>pugetensis</w:t>
      </w:r>
      <w:proofErr w:type="spellEnd"/>
      <w:r w:rsidRPr="000B608F">
        <w:rPr>
          <w:rStyle w:val="Emphasis"/>
          <w:rFonts w:ascii="Trebuchet MS" w:hAnsi="Trebuchet MS"/>
          <w:color w:val="000000" w:themeColor="text1"/>
          <w:sz w:val="18"/>
          <w:szCs w:val="18"/>
        </w:rPr>
        <w:t>,</w:t>
      </w:r>
      <w:r w:rsidRPr="000B608F">
        <w:rPr>
          <w:rStyle w:val="apple-converted-space"/>
          <w:rFonts w:ascii="Trebuchet MS" w:hAnsi="Trebuchet MS"/>
          <w:color w:val="000000" w:themeColor="text1"/>
          <w:sz w:val="18"/>
          <w:szCs w:val="18"/>
        </w:rPr>
        <w:t> </w:t>
      </w:r>
      <w:r w:rsidRPr="000B608F">
        <w:rPr>
          <w:rFonts w:ascii="Trebuchet MS" w:hAnsi="Trebuchet MS"/>
          <w:color w:val="000000" w:themeColor="text1"/>
          <w:sz w:val="18"/>
          <w:szCs w:val="18"/>
        </w:rPr>
        <w:t>and</w:t>
      </w:r>
      <w:r w:rsidRPr="000B608F">
        <w:rPr>
          <w:rStyle w:val="apple-converted-space"/>
          <w:rFonts w:ascii="Trebuchet MS" w:hAnsi="Trebuchet MS"/>
          <w:color w:val="000000" w:themeColor="text1"/>
          <w:sz w:val="18"/>
          <w:szCs w:val="18"/>
        </w:rPr>
        <w:t> </w:t>
      </w:r>
      <w:proofErr w:type="spellStart"/>
      <w:r w:rsidRPr="000B608F">
        <w:rPr>
          <w:rStyle w:val="Emphasis"/>
          <w:rFonts w:ascii="Trebuchet MS" w:hAnsi="Trebuchet MS"/>
          <w:color w:val="000000" w:themeColor="text1"/>
          <w:sz w:val="18"/>
          <w:szCs w:val="18"/>
        </w:rPr>
        <w:t>nuttalli</w:t>
      </w:r>
      <w:proofErr w:type="spellEnd"/>
      <w:r w:rsidRPr="000B608F">
        <w:rPr>
          <w:rStyle w:val="apple-converted-space"/>
          <w:rFonts w:ascii="Trebuchet MS" w:hAnsi="Trebuchet MS"/>
          <w:color w:val="000000" w:themeColor="text1"/>
          <w:sz w:val="18"/>
          <w:szCs w:val="18"/>
        </w:rPr>
        <w:t> </w:t>
      </w:r>
      <w:r w:rsidRPr="000B608F">
        <w:rPr>
          <w:rFonts w:ascii="Trebuchet MS" w:hAnsi="Trebuchet MS"/>
          <w:color w:val="000000" w:themeColor="text1"/>
          <w:sz w:val="18"/>
          <w:szCs w:val="18"/>
        </w:rPr>
        <w:t xml:space="preserve">subspecies recorded at five locations in 1969–1971 with songs she recorded in 2005 at the same locations. Trills in the recent songs were slower and had lower minimum frequencies. Meanwhile, measurements from aerial photographs taken at those locations in approximately the same two time periods showed that scrub vegetation had increased in density. Based on principles of sound transmission, the changes in trill rate and structure were what </w:t>
      </w:r>
      <w:proofErr w:type="spellStart"/>
      <w:r w:rsidRPr="000B608F">
        <w:rPr>
          <w:rFonts w:ascii="Trebuchet MS" w:hAnsi="Trebuchet MS"/>
          <w:color w:val="000000" w:themeColor="text1"/>
          <w:sz w:val="18"/>
          <w:szCs w:val="18"/>
        </w:rPr>
        <w:t>Derryberry</w:t>
      </w:r>
      <w:proofErr w:type="spellEnd"/>
      <w:r w:rsidRPr="000B608F">
        <w:rPr>
          <w:rFonts w:ascii="Trebuchet MS" w:hAnsi="Trebuchet MS"/>
          <w:color w:val="000000" w:themeColor="text1"/>
          <w:sz w:val="18"/>
          <w:szCs w:val="18"/>
        </w:rPr>
        <w:t xml:space="preserve"> had predicted for optimum transmission of the signal in more densely vegetated surroundings.</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lastRenderedPageBreak/>
        <w:t>Her third paper, published online in 2010 in</w:t>
      </w:r>
      <w:r w:rsidRPr="000B608F">
        <w:rPr>
          <w:rStyle w:val="apple-converted-space"/>
          <w:rFonts w:ascii="Trebuchet MS" w:hAnsi="Trebuchet MS"/>
          <w:color w:val="000000" w:themeColor="text1"/>
          <w:sz w:val="18"/>
          <w:szCs w:val="18"/>
        </w:rPr>
        <w:t> </w:t>
      </w:r>
      <w:hyperlink r:id="rId26" w:history="1">
        <w:r w:rsidRPr="000B608F">
          <w:rPr>
            <w:rStyle w:val="Emphasis"/>
            <w:rFonts w:ascii="Trebuchet MS" w:hAnsi="Trebuchet MS"/>
            <w:b/>
            <w:bCs/>
            <w:color w:val="000000" w:themeColor="text1"/>
            <w:sz w:val="18"/>
            <w:szCs w:val="18"/>
          </w:rPr>
          <w:t xml:space="preserve">Biology </w:t>
        </w:r>
        <w:proofErr w:type="gramStart"/>
        <w:r w:rsidRPr="000B608F">
          <w:rPr>
            <w:rStyle w:val="Emphasis"/>
            <w:rFonts w:ascii="Trebuchet MS" w:hAnsi="Trebuchet MS"/>
            <w:b/>
            <w:bCs/>
            <w:color w:val="000000" w:themeColor="text1"/>
            <w:sz w:val="18"/>
            <w:szCs w:val="18"/>
          </w:rPr>
          <w:t>Letters</w:t>
        </w:r>
        <w:r w:rsidRPr="000B608F">
          <w:rPr>
            <w:rStyle w:val="apple-converted-space"/>
            <w:rFonts w:ascii="Trebuchet MS" w:hAnsi="Trebuchet MS"/>
            <w:b/>
            <w:bCs/>
            <w:color w:val="000000" w:themeColor="text1"/>
            <w:sz w:val="18"/>
            <w:szCs w:val="18"/>
          </w:rPr>
          <w:t> </w:t>
        </w:r>
        <w:proofErr w:type="gramEnd"/>
      </w:hyperlink>
      <w:r w:rsidRPr="000B608F">
        <w:rPr>
          <w:rFonts w:ascii="Trebuchet MS" w:hAnsi="Trebuchet MS"/>
          <w:color w:val="000000" w:themeColor="text1"/>
          <w:sz w:val="18"/>
          <w:szCs w:val="18"/>
        </w:rPr>
        <w:t>, explores male White-crowned Sparrows’ response to territorial song variations from both a historical and a geographic perspective. She compared males’ responses to current and historical songs in their local area at Tioga Pass, to current songs in another</w:t>
      </w:r>
      <w:r w:rsidRPr="000B608F">
        <w:rPr>
          <w:rStyle w:val="apple-converted-space"/>
          <w:rFonts w:ascii="Trebuchet MS" w:hAnsi="Trebuchet MS"/>
          <w:color w:val="000000" w:themeColor="text1"/>
          <w:sz w:val="18"/>
          <w:szCs w:val="18"/>
        </w:rPr>
        <w:t> </w:t>
      </w:r>
      <w:proofErr w:type="spellStart"/>
      <w:r w:rsidRPr="000B608F">
        <w:rPr>
          <w:rStyle w:val="Emphasis"/>
          <w:rFonts w:ascii="Trebuchet MS" w:hAnsi="Trebuchet MS"/>
          <w:color w:val="000000" w:themeColor="text1"/>
          <w:sz w:val="18"/>
          <w:szCs w:val="18"/>
        </w:rPr>
        <w:t>oriantha</w:t>
      </w:r>
      <w:proofErr w:type="spellEnd"/>
      <w:r w:rsidRPr="000B608F">
        <w:rPr>
          <w:rStyle w:val="apple-converted-space"/>
          <w:rFonts w:ascii="Trebuchet MS" w:hAnsi="Trebuchet MS"/>
          <w:color w:val="000000" w:themeColor="text1"/>
          <w:sz w:val="18"/>
          <w:szCs w:val="18"/>
        </w:rPr>
        <w:t> </w:t>
      </w:r>
      <w:r w:rsidRPr="000B608F">
        <w:rPr>
          <w:rFonts w:ascii="Trebuchet MS" w:hAnsi="Trebuchet MS"/>
          <w:color w:val="000000" w:themeColor="text1"/>
          <w:sz w:val="18"/>
          <w:szCs w:val="18"/>
        </w:rPr>
        <w:t>population about 50 kilometers north at Sonora Pass, California, and to songs in a population about 600 kilometers away at Manzanita in coastal northwestern Oregon.</w:t>
      </w:r>
    </w:p>
    <w:p w:rsidR="00FC655D" w:rsidRDefault="00FC655D" w:rsidP="000B608F">
      <w:pPr>
        <w:pStyle w:val="NormalWeb"/>
        <w:spacing w:before="0" w:beforeAutospacing="0" w:after="0" w:afterAutospacing="0" w:line="288" w:lineRule="atLeast"/>
        <w:rPr>
          <w:rFonts w:ascii="Trebuchet MS" w:hAnsi="Trebuchet MS"/>
          <w:color w:val="000000" w:themeColor="text1"/>
          <w:sz w:val="18"/>
          <w:szCs w:val="18"/>
        </w:rPr>
      </w:pP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Males at Tioga Pass responded most strongly to current local songs. They responded less strongly to songs recorded one to several decades previously in their local area and to current songs at Sonora Pass. They responded least strongly to songs of the distant population in Oregon. The analysis suggests that males’ different levels of response are based on how a song’s frequency, tempo, and duration differ from songs they currently experience in their local population. Once again, the study indicates how differences in birds’ learned songs and corresponding responses in behavior can evolve rapidly over time spans as short as several decades.</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proofErr w:type="spellStart"/>
      <w:r w:rsidRPr="000B608F">
        <w:rPr>
          <w:rFonts w:ascii="Trebuchet MS" w:hAnsi="Trebuchet MS"/>
          <w:color w:val="000000" w:themeColor="text1"/>
          <w:sz w:val="18"/>
          <w:szCs w:val="18"/>
        </w:rPr>
        <w:t>Derryberry’s</w:t>
      </w:r>
      <w:proofErr w:type="spellEnd"/>
      <w:r w:rsidRPr="000B608F">
        <w:rPr>
          <w:rFonts w:ascii="Trebuchet MS" w:hAnsi="Trebuchet MS"/>
          <w:color w:val="000000" w:themeColor="text1"/>
          <w:sz w:val="18"/>
          <w:szCs w:val="18"/>
        </w:rPr>
        <w:t xml:space="preserve"> studies of White-crowned Sparrow song continue, this time in collaboration with David Luther, whose recent paper on the effect of urban noise on the species’ song in San Francisco is described in</w:t>
      </w:r>
      <w:r w:rsidRPr="000B608F">
        <w:rPr>
          <w:rStyle w:val="apple-converted-space"/>
          <w:rFonts w:ascii="Trebuchet MS" w:hAnsi="Trebuchet MS"/>
          <w:color w:val="000000" w:themeColor="text1"/>
          <w:sz w:val="18"/>
          <w:szCs w:val="18"/>
        </w:rPr>
        <w:t> </w:t>
      </w:r>
      <w:r w:rsidRPr="000B608F">
        <w:rPr>
          <w:rStyle w:val="Emphasis"/>
          <w:rFonts w:ascii="Trebuchet MS" w:hAnsi="Trebuchet MS"/>
          <w:color w:val="000000" w:themeColor="text1"/>
          <w:sz w:val="18"/>
          <w:szCs w:val="18"/>
        </w:rPr>
        <w:t>Birding</w:t>
      </w:r>
      <w:r w:rsidRPr="000B608F">
        <w:rPr>
          <w:rStyle w:val="apple-converted-space"/>
          <w:rFonts w:ascii="Trebuchet MS" w:hAnsi="Trebuchet MS"/>
          <w:color w:val="000000" w:themeColor="text1"/>
          <w:sz w:val="18"/>
          <w:szCs w:val="18"/>
        </w:rPr>
        <w:t> </w:t>
      </w:r>
      <w:r w:rsidRPr="000B608F">
        <w:rPr>
          <w:rFonts w:ascii="Trebuchet MS" w:hAnsi="Trebuchet MS"/>
          <w:color w:val="000000" w:themeColor="text1"/>
          <w:sz w:val="18"/>
          <w:szCs w:val="18"/>
        </w:rPr>
        <w:t xml:space="preserve">(January 2011, pp. 27–28). Luther compared current urban songs with those Luis </w:t>
      </w:r>
      <w:proofErr w:type="spellStart"/>
      <w:r w:rsidRPr="000B608F">
        <w:rPr>
          <w:rFonts w:ascii="Trebuchet MS" w:hAnsi="Trebuchet MS"/>
          <w:color w:val="000000" w:themeColor="text1"/>
          <w:sz w:val="18"/>
          <w:szCs w:val="18"/>
        </w:rPr>
        <w:t>Baptista</w:t>
      </w:r>
      <w:proofErr w:type="spellEnd"/>
      <w:r w:rsidRPr="000B608F">
        <w:rPr>
          <w:rFonts w:ascii="Trebuchet MS" w:hAnsi="Trebuchet MS"/>
          <w:color w:val="000000" w:themeColor="text1"/>
          <w:sz w:val="18"/>
          <w:szCs w:val="18"/>
        </w:rPr>
        <w:t xml:space="preserve"> had famously recorded there three decades previously. The recent urban songs were higher in minimum frequency than the historical versions, whereas songs’ frequencies studied by </w:t>
      </w:r>
      <w:proofErr w:type="spellStart"/>
      <w:r w:rsidRPr="000B608F">
        <w:rPr>
          <w:rFonts w:ascii="Trebuchet MS" w:hAnsi="Trebuchet MS"/>
          <w:color w:val="000000" w:themeColor="text1"/>
          <w:sz w:val="18"/>
          <w:szCs w:val="18"/>
        </w:rPr>
        <w:t>Derryberry</w:t>
      </w:r>
      <w:proofErr w:type="spellEnd"/>
      <w:r w:rsidRPr="000B608F">
        <w:rPr>
          <w:rFonts w:ascii="Trebuchet MS" w:hAnsi="Trebuchet MS"/>
          <w:color w:val="000000" w:themeColor="text1"/>
          <w:sz w:val="18"/>
          <w:szCs w:val="18"/>
        </w:rPr>
        <w:t xml:space="preserve"> in rural areas changed in the opposite direction from songs </w:t>
      </w:r>
      <w:proofErr w:type="spellStart"/>
      <w:r w:rsidRPr="000B608F">
        <w:rPr>
          <w:rFonts w:ascii="Trebuchet MS" w:hAnsi="Trebuchet MS"/>
          <w:color w:val="000000" w:themeColor="text1"/>
          <w:sz w:val="18"/>
          <w:szCs w:val="18"/>
        </w:rPr>
        <w:t>Baptista</w:t>
      </w:r>
      <w:proofErr w:type="spellEnd"/>
      <w:r w:rsidRPr="000B608F">
        <w:rPr>
          <w:rFonts w:ascii="Trebuchet MS" w:hAnsi="Trebuchet MS"/>
          <w:color w:val="000000" w:themeColor="text1"/>
          <w:sz w:val="18"/>
          <w:szCs w:val="18"/>
        </w:rPr>
        <w:t xml:space="preserve"> had recorded in those same areas.</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 xml:space="preserve">During the 2010 breeding season, Luther and </w:t>
      </w:r>
      <w:proofErr w:type="spellStart"/>
      <w:r w:rsidRPr="000B608F">
        <w:rPr>
          <w:rFonts w:ascii="Trebuchet MS" w:hAnsi="Trebuchet MS"/>
          <w:color w:val="000000" w:themeColor="text1"/>
          <w:sz w:val="18"/>
          <w:szCs w:val="18"/>
        </w:rPr>
        <w:t>Derryberry</w:t>
      </w:r>
      <w:proofErr w:type="spellEnd"/>
      <w:r w:rsidRPr="000B608F">
        <w:rPr>
          <w:rFonts w:ascii="Trebuchet MS" w:hAnsi="Trebuchet MS"/>
          <w:color w:val="000000" w:themeColor="text1"/>
          <w:sz w:val="18"/>
          <w:szCs w:val="18"/>
        </w:rPr>
        <w:t xml:space="preserve"> tested how males in San Francisco’s Presidio neighborhood responded to these changes in song. They expect their results to be published soon.</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This sound spectrogram (“sonogram”) and corresponding audio files provided to</w:t>
      </w:r>
      <w:r w:rsidRPr="000B608F">
        <w:rPr>
          <w:rStyle w:val="apple-converted-space"/>
          <w:rFonts w:ascii="Trebuchet MS" w:hAnsi="Trebuchet MS"/>
          <w:color w:val="000000" w:themeColor="text1"/>
          <w:sz w:val="18"/>
          <w:szCs w:val="18"/>
        </w:rPr>
        <w:t> </w:t>
      </w:r>
      <w:r w:rsidRPr="000B608F">
        <w:rPr>
          <w:rStyle w:val="Emphasis"/>
          <w:rFonts w:ascii="Trebuchet MS" w:hAnsi="Trebuchet MS"/>
          <w:color w:val="000000" w:themeColor="text1"/>
          <w:sz w:val="18"/>
          <w:szCs w:val="18"/>
        </w:rPr>
        <w:t>Birding</w:t>
      </w:r>
      <w:r w:rsidRPr="000B608F">
        <w:rPr>
          <w:rStyle w:val="apple-converted-space"/>
          <w:rFonts w:ascii="Trebuchet MS" w:hAnsi="Trebuchet MS"/>
          <w:color w:val="000000" w:themeColor="text1"/>
          <w:sz w:val="18"/>
          <w:szCs w:val="18"/>
        </w:rPr>
        <w:t> </w:t>
      </w:r>
      <w:r w:rsidRPr="000B608F">
        <w:rPr>
          <w:rFonts w:ascii="Trebuchet MS" w:hAnsi="Trebuchet MS"/>
          <w:color w:val="000000" w:themeColor="text1"/>
          <w:sz w:val="18"/>
          <w:szCs w:val="18"/>
        </w:rPr>
        <w:t xml:space="preserve">by Elizabeth </w:t>
      </w:r>
      <w:proofErr w:type="spellStart"/>
      <w:r w:rsidRPr="000B608F">
        <w:rPr>
          <w:rFonts w:ascii="Trebuchet MS" w:hAnsi="Trebuchet MS"/>
          <w:color w:val="000000" w:themeColor="text1"/>
          <w:sz w:val="18"/>
          <w:szCs w:val="18"/>
        </w:rPr>
        <w:t>Derryberry</w:t>
      </w:r>
      <w:proofErr w:type="spellEnd"/>
      <w:r w:rsidRPr="000B608F">
        <w:rPr>
          <w:rFonts w:ascii="Trebuchet MS" w:hAnsi="Trebuchet MS"/>
          <w:color w:val="000000" w:themeColor="text1"/>
          <w:sz w:val="18"/>
          <w:szCs w:val="18"/>
        </w:rPr>
        <w:t xml:space="preserve"> demonstrate how White-crowned Sparrows’ songs have evolved between 1979 and 2003 in a population at Tioga Pass, California.</w:t>
      </w:r>
    </w:p>
    <w:p w:rsidR="00FC655D" w:rsidRDefault="00FC655D" w:rsidP="000B608F">
      <w:pPr>
        <w:pStyle w:val="NormalWeb"/>
        <w:spacing w:before="0" w:beforeAutospacing="0" w:after="0" w:afterAutospacing="0" w:line="288" w:lineRule="atLeast"/>
        <w:rPr>
          <w:rFonts w:ascii="Trebuchet MS" w:hAnsi="Trebuchet MS"/>
          <w:color w:val="000000" w:themeColor="text1"/>
          <w:sz w:val="18"/>
          <w:szCs w:val="18"/>
        </w:rPr>
      </w:pPr>
    </w:p>
    <w:p w:rsid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r w:rsidRPr="000B608F">
        <w:rPr>
          <w:rFonts w:ascii="Trebuchet MS" w:hAnsi="Trebuchet MS"/>
          <w:color w:val="000000" w:themeColor="text1"/>
          <w:sz w:val="18"/>
          <w:szCs w:val="18"/>
        </w:rPr>
        <w:t xml:space="preserve">The sonogram compares a song recorded by Luis </w:t>
      </w:r>
      <w:proofErr w:type="spellStart"/>
      <w:r w:rsidRPr="000B608F">
        <w:rPr>
          <w:rFonts w:ascii="Trebuchet MS" w:hAnsi="Trebuchet MS"/>
          <w:color w:val="000000" w:themeColor="text1"/>
          <w:sz w:val="18"/>
          <w:szCs w:val="18"/>
        </w:rPr>
        <w:t>Baptista</w:t>
      </w:r>
      <w:proofErr w:type="spellEnd"/>
      <w:r w:rsidRPr="000B608F">
        <w:rPr>
          <w:rFonts w:ascii="Trebuchet MS" w:hAnsi="Trebuchet MS"/>
          <w:color w:val="000000" w:themeColor="text1"/>
          <w:sz w:val="18"/>
          <w:szCs w:val="18"/>
        </w:rPr>
        <w:t xml:space="preserve"> at that location in 1979 with a song recorded there by Elizabeth </w:t>
      </w:r>
      <w:proofErr w:type="spellStart"/>
      <w:r w:rsidRPr="000B608F">
        <w:rPr>
          <w:rFonts w:ascii="Trebuchet MS" w:hAnsi="Trebuchet MS"/>
          <w:color w:val="000000" w:themeColor="text1"/>
          <w:sz w:val="18"/>
          <w:szCs w:val="18"/>
        </w:rPr>
        <w:t>Derryberry</w:t>
      </w:r>
      <w:proofErr w:type="spellEnd"/>
      <w:r w:rsidRPr="000B608F">
        <w:rPr>
          <w:rFonts w:ascii="Trebuchet MS" w:hAnsi="Trebuchet MS"/>
          <w:color w:val="000000" w:themeColor="text1"/>
          <w:sz w:val="18"/>
          <w:szCs w:val="18"/>
        </w:rPr>
        <w:t xml:space="preserve"> in 2003. The first segment is a whistle, and the last segment is a trill. Note in the sonogram how the whistle has decreased in frequency and how the trill has both decreased in rate and increased in bandwidth between 1979 and 2003. The two sound files bring these changes to life, and the difference is clearly evident.</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p>
    <w:p w:rsidR="000B608F" w:rsidRPr="000B608F" w:rsidRDefault="000B608F" w:rsidP="000B608F">
      <w:pPr>
        <w:pStyle w:val="Heading2"/>
        <w:spacing w:before="0" w:beforeAutospacing="0" w:after="0" w:afterAutospacing="0"/>
        <w:rPr>
          <w:rFonts w:ascii="Trebuchet MS" w:hAnsi="Trebuchet MS"/>
          <w:color w:val="000000" w:themeColor="text1"/>
          <w:sz w:val="21"/>
          <w:szCs w:val="21"/>
        </w:rPr>
      </w:pPr>
      <w:r w:rsidRPr="000B608F">
        <w:rPr>
          <w:rFonts w:ascii="Trebuchet MS" w:hAnsi="Trebuchet MS"/>
          <w:color w:val="000000" w:themeColor="text1"/>
          <w:sz w:val="21"/>
          <w:szCs w:val="21"/>
        </w:rPr>
        <w:t>White-crowned Sparrow</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proofErr w:type="gramStart"/>
      <w:r w:rsidRPr="000B608F">
        <w:rPr>
          <w:rStyle w:val="Emphasis"/>
          <w:rFonts w:ascii="Trebuchet MS" w:hAnsi="Trebuchet MS"/>
          <w:color w:val="000000" w:themeColor="text1"/>
          <w:sz w:val="18"/>
          <w:szCs w:val="18"/>
        </w:rPr>
        <w:t>song</w:t>
      </w:r>
      <w:proofErr w:type="gramEnd"/>
      <w:r w:rsidRPr="000B608F">
        <w:rPr>
          <w:rStyle w:val="Emphasis"/>
          <w:rFonts w:ascii="Trebuchet MS" w:hAnsi="Trebuchet MS"/>
          <w:color w:val="000000" w:themeColor="text1"/>
          <w:sz w:val="18"/>
          <w:szCs w:val="18"/>
        </w:rPr>
        <w:t xml:space="preserve"> recorded in 1979 at Tioga Pass, California.</w:t>
      </w:r>
    </w:p>
    <w:p w:rsidR="000B608F" w:rsidRPr="000B608F" w:rsidRDefault="00323345" w:rsidP="000B608F">
      <w:pPr>
        <w:pStyle w:val="NormalWeb"/>
        <w:spacing w:before="0" w:beforeAutospacing="0" w:after="0" w:afterAutospacing="0" w:line="288" w:lineRule="atLeast"/>
        <w:rPr>
          <w:rFonts w:ascii="Trebuchet MS" w:hAnsi="Trebuchet MS"/>
          <w:color w:val="000000" w:themeColor="text1"/>
          <w:sz w:val="18"/>
          <w:szCs w:val="18"/>
        </w:rPr>
      </w:pPr>
      <w:r>
        <w:rPr>
          <w:noProof/>
        </w:rPr>
        <w:drawing>
          <wp:anchor distT="0" distB="0" distL="114300" distR="114300" simplePos="0" relativeHeight="251662848" behindDoc="0" locked="0" layoutInCell="1" allowOverlap="1">
            <wp:simplePos x="0" y="0"/>
            <wp:positionH relativeFrom="column">
              <wp:posOffset>2278380</wp:posOffset>
            </wp:positionH>
            <wp:positionV relativeFrom="paragraph">
              <wp:posOffset>73660</wp:posOffset>
            </wp:positionV>
            <wp:extent cx="3810000" cy="1211580"/>
            <wp:effectExtent l="0" t="0" r="0" b="7620"/>
            <wp:wrapSquare wrapText="bothSides"/>
            <wp:docPr id="28" name="Picture 28"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raph"/>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810000" cy="12115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9" w:history="1">
        <w:r w:rsidR="000B608F" w:rsidRPr="000B608F">
          <w:rPr>
            <w:rStyle w:val="Hyperlink"/>
            <w:rFonts w:ascii="Trebuchet MS" w:hAnsi="Trebuchet MS"/>
            <w:b/>
            <w:bCs/>
            <w:color w:val="000000" w:themeColor="text1"/>
            <w:sz w:val="18"/>
            <w:szCs w:val="18"/>
          </w:rPr>
          <w:t xml:space="preserve">Play sound </w:t>
        </w:r>
        <w:proofErr w:type="gramStart"/>
        <w:r w:rsidR="000B608F" w:rsidRPr="000B608F">
          <w:rPr>
            <w:rStyle w:val="Hyperlink"/>
            <w:rFonts w:ascii="Trebuchet MS" w:hAnsi="Trebuchet MS"/>
            <w:b/>
            <w:bCs/>
            <w:color w:val="000000" w:themeColor="text1"/>
            <w:sz w:val="18"/>
            <w:szCs w:val="18"/>
          </w:rPr>
          <w:t>file</w:t>
        </w:r>
        <w:proofErr w:type="gramEnd"/>
      </w:hyperlink>
      <w:r w:rsidR="000B608F" w:rsidRPr="000B608F">
        <w:rPr>
          <w:rFonts w:ascii="Trebuchet MS" w:hAnsi="Trebuchet MS"/>
          <w:color w:val="000000" w:themeColor="text1"/>
          <w:sz w:val="18"/>
          <w:szCs w:val="18"/>
        </w:rPr>
        <w:br/>
        <w:t>(Right click to download sound file.)</w:t>
      </w:r>
      <w:r w:rsidR="00FC655D" w:rsidRPr="00FC655D">
        <w:rPr>
          <w:rFonts w:ascii="Trebuchet MS" w:hAnsi="Trebuchet MS"/>
          <w:color w:val="000000" w:themeColor="text1"/>
          <w:sz w:val="18"/>
          <w:szCs w:val="18"/>
        </w:rPr>
        <w:t xml:space="preserve"> </w:t>
      </w:r>
    </w:p>
    <w:p w:rsidR="000B608F" w:rsidRDefault="000B608F" w:rsidP="000B608F">
      <w:pPr>
        <w:pStyle w:val="Heading2"/>
        <w:spacing w:before="0" w:beforeAutospacing="0" w:after="0" w:afterAutospacing="0"/>
        <w:rPr>
          <w:rFonts w:ascii="Trebuchet MS" w:hAnsi="Trebuchet MS"/>
          <w:color w:val="000000" w:themeColor="text1"/>
          <w:sz w:val="21"/>
          <w:szCs w:val="21"/>
        </w:rPr>
      </w:pPr>
    </w:p>
    <w:p w:rsidR="000B608F" w:rsidRPr="000B608F" w:rsidRDefault="000B608F" w:rsidP="000B608F">
      <w:pPr>
        <w:pStyle w:val="Heading2"/>
        <w:spacing w:before="0" w:beforeAutospacing="0" w:after="0" w:afterAutospacing="0"/>
        <w:rPr>
          <w:rFonts w:ascii="Trebuchet MS" w:hAnsi="Trebuchet MS"/>
          <w:color w:val="000000" w:themeColor="text1"/>
          <w:sz w:val="21"/>
          <w:szCs w:val="21"/>
        </w:rPr>
      </w:pPr>
      <w:r w:rsidRPr="000B608F">
        <w:rPr>
          <w:rFonts w:ascii="Trebuchet MS" w:hAnsi="Trebuchet MS"/>
          <w:color w:val="000000" w:themeColor="text1"/>
          <w:sz w:val="21"/>
          <w:szCs w:val="21"/>
        </w:rPr>
        <w:t>White-crowned Sparrow</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proofErr w:type="gramStart"/>
      <w:r w:rsidRPr="000B608F">
        <w:rPr>
          <w:rStyle w:val="Emphasis"/>
          <w:rFonts w:ascii="Trebuchet MS" w:hAnsi="Trebuchet MS"/>
          <w:color w:val="000000" w:themeColor="text1"/>
          <w:sz w:val="18"/>
          <w:szCs w:val="18"/>
        </w:rPr>
        <w:t>song</w:t>
      </w:r>
      <w:proofErr w:type="gramEnd"/>
      <w:r w:rsidRPr="000B608F">
        <w:rPr>
          <w:rStyle w:val="Emphasis"/>
          <w:rFonts w:ascii="Trebuchet MS" w:hAnsi="Trebuchet MS"/>
          <w:color w:val="000000" w:themeColor="text1"/>
          <w:sz w:val="18"/>
          <w:szCs w:val="18"/>
        </w:rPr>
        <w:t xml:space="preserve"> recorded in 2003, also at Tioga Pass.</w:t>
      </w:r>
    </w:p>
    <w:p w:rsidR="000B608F" w:rsidRPr="000B608F" w:rsidRDefault="000B608F" w:rsidP="000B608F">
      <w:pPr>
        <w:pStyle w:val="NormalWeb"/>
        <w:spacing w:before="0" w:beforeAutospacing="0" w:after="0" w:afterAutospacing="0" w:line="288" w:lineRule="atLeast"/>
        <w:rPr>
          <w:rFonts w:ascii="Trebuchet MS" w:hAnsi="Trebuchet MS"/>
          <w:color w:val="000000" w:themeColor="text1"/>
          <w:sz w:val="18"/>
          <w:szCs w:val="18"/>
        </w:rPr>
      </w:pPr>
      <w:hyperlink r:id="rId30" w:history="1">
        <w:r w:rsidRPr="000B608F">
          <w:rPr>
            <w:rStyle w:val="Hyperlink"/>
            <w:rFonts w:ascii="Trebuchet MS" w:hAnsi="Trebuchet MS"/>
            <w:b/>
            <w:bCs/>
            <w:color w:val="000000" w:themeColor="text1"/>
            <w:sz w:val="18"/>
            <w:szCs w:val="18"/>
          </w:rPr>
          <w:t xml:space="preserve">Play sound </w:t>
        </w:r>
        <w:proofErr w:type="gramStart"/>
        <w:r w:rsidRPr="000B608F">
          <w:rPr>
            <w:rStyle w:val="Hyperlink"/>
            <w:rFonts w:ascii="Trebuchet MS" w:hAnsi="Trebuchet MS"/>
            <w:b/>
            <w:bCs/>
            <w:color w:val="000000" w:themeColor="text1"/>
            <w:sz w:val="18"/>
            <w:szCs w:val="18"/>
          </w:rPr>
          <w:t>file</w:t>
        </w:r>
        <w:proofErr w:type="gramEnd"/>
      </w:hyperlink>
      <w:r w:rsidRPr="000B608F">
        <w:rPr>
          <w:rFonts w:ascii="Trebuchet MS" w:hAnsi="Trebuchet MS"/>
          <w:color w:val="000000" w:themeColor="text1"/>
          <w:sz w:val="18"/>
          <w:szCs w:val="18"/>
        </w:rPr>
        <w:br/>
        <w:t>(Right click to download sound file.)</w:t>
      </w:r>
    </w:p>
    <w:p w:rsidR="000B608F" w:rsidRPr="000B608F" w:rsidRDefault="000B608F" w:rsidP="000B608F">
      <w:pPr>
        <w:rPr>
          <w:color w:val="000000" w:themeColor="text1"/>
        </w:rPr>
      </w:pPr>
    </w:p>
    <w:p w:rsidR="000B608F" w:rsidRPr="000B608F" w:rsidRDefault="000B608F" w:rsidP="000B608F">
      <w:pPr>
        <w:jc w:val="center"/>
        <w:rPr>
          <w:rFonts w:ascii="Trebuchet MS" w:hAnsi="Trebuchet MS"/>
          <w:color w:val="000000" w:themeColor="text1"/>
          <w:sz w:val="18"/>
          <w:szCs w:val="18"/>
        </w:rPr>
      </w:pPr>
    </w:p>
    <w:p w:rsidR="000B608F" w:rsidRPr="000B608F" w:rsidRDefault="000B608F" w:rsidP="000B608F">
      <w:pPr>
        <w:rPr>
          <w:color w:val="000000" w:themeColor="text1"/>
          <w:u w:val="single"/>
        </w:rPr>
      </w:pPr>
      <w:bookmarkStart w:id="1" w:name="_GoBack"/>
      <w:bookmarkEnd w:id="1"/>
    </w:p>
    <w:sectPr w:rsidR="000B608F" w:rsidRPr="000B608F" w:rsidSect="00F15B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76B65"/>
    <w:multiLevelType w:val="hybridMultilevel"/>
    <w:tmpl w:val="ADEEF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4F24CD"/>
    <w:multiLevelType w:val="multilevel"/>
    <w:tmpl w:val="E730A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7152B1"/>
    <w:multiLevelType w:val="multilevel"/>
    <w:tmpl w:val="50A8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CA3714"/>
    <w:multiLevelType w:val="hybridMultilevel"/>
    <w:tmpl w:val="3BEAF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A543B"/>
    <w:multiLevelType w:val="multilevel"/>
    <w:tmpl w:val="3050F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0039C2"/>
    <w:multiLevelType w:val="multilevel"/>
    <w:tmpl w:val="0638E6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3A3913"/>
    <w:multiLevelType w:val="hybridMultilevel"/>
    <w:tmpl w:val="486E2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547B8A"/>
    <w:multiLevelType w:val="hybridMultilevel"/>
    <w:tmpl w:val="F72E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43"/>
    <w:rsid w:val="000754D8"/>
    <w:rsid w:val="0008293C"/>
    <w:rsid w:val="00092612"/>
    <w:rsid w:val="00093731"/>
    <w:rsid w:val="000B608F"/>
    <w:rsid w:val="000C6B13"/>
    <w:rsid w:val="0011294D"/>
    <w:rsid w:val="001442B0"/>
    <w:rsid w:val="001C3781"/>
    <w:rsid w:val="001D0294"/>
    <w:rsid w:val="00200A7E"/>
    <w:rsid w:val="00200AE5"/>
    <w:rsid w:val="00227D34"/>
    <w:rsid w:val="00252477"/>
    <w:rsid w:val="00277247"/>
    <w:rsid w:val="002B6E63"/>
    <w:rsid w:val="002D17AC"/>
    <w:rsid w:val="00305105"/>
    <w:rsid w:val="00323345"/>
    <w:rsid w:val="00334DE8"/>
    <w:rsid w:val="003433B2"/>
    <w:rsid w:val="00386D8C"/>
    <w:rsid w:val="00387CBF"/>
    <w:rsid w:val="003A2C66"/>
    <w:rsid w:val="003C0481"/>
    <w:rsid w:val="003D4243"/>
    <w:rsid w:val="00410908"/>
    <w:rsid w:val="00410CC6"/>
    <w:rsid w:val="00431ECD"/>
    <w:rsid w:val="00451C1F"/>
    <w:rsid w:val="004E1D9C"/>
    <w:rsid w:val="005101C7"/>
    <w:rsid w:val="005368B9"/>
    <w:rsid w:val="005939F5"/>
    <w:rsid w:val="005A193C"/>
    <w:rsid w:val="005C2CAD"/>
    <w:rsid w:val="00605CB4"/>
    <w:rsid w:val="0061167D"/>
    <w:rsid w:val="00613A62"/>
    <w:rsid w:val="00615F3E"/>
    <w:rsid w:val="00637B57"/>
    <w:rsid w:val="00693716"/>
    <w:rsid w:val="006D76FF"/>
    <w:rsid w:val="00711B50"/>
    <w:rsid w:val="0073069A"/>
    <w:rsid w:val="007543FF"/>
    <w:rsid w:val="007766EB"/>
    <w:rsid w:val="00796A67"/>
    <w:rsid w:val="00826395"/>
    <w:rsid w:val="0085432D"/>
    <w:rsid w:val="00895DB6"/>
    <w:rsid w:val="008A0450"/>
    <w:rsid w:val="008B78D3"/>
    <w:rsid w:val="008E71D5"/>
    <w:rsid w:val="00902DFB"/>
    <w:rsid w:val="00913D3D"/>
    <w:rsid w:val="00964220"/>
    <w:rsid w:val="009D2F94"/>
    <w:rsid w:val="009D38CD"/>
    <w:rsid w:val="009F1328"/>
    <w:rsid w:val="00A24E10"/>
    <w:rsid w:val="00A42FE5"/>
    <w:rsid w:val="00A43075"/>
    <w:rsid w:val="00A81D4C"/>
    <w:rsid w:val="00AB2F96"/>
    <w:rsid w:val="00B16313"/>
    <w:rsid w:val="00B23FC8"/>
    <w:rsid w:val="00B40F8E"/>
    <w:rsid w:val="00B44A88"/>
    <w:rsid w:val="00B52005"/>
    <w:rsid w:val="00BB0E9E"/>
    <w:rsid w:val="00BD623E"/>
    <w:rsid w:val="00BD777E"/>
    <w:rsid w:val="00BE64C6"/>
    <w:rsid w:val="00C154A5"/>
    <w:rsid w:val="00C400E8"/>
    <w:rsid w:val="00C579D0"/>
    <w:rsid w:val="00C96CDB"/>
    <w:rsid w:val="00CC5709"/>
    <w:rsid w:val="00CF1400"/>
    <w:rsid w:val="00D041D5"/>
    <w:rsid w:val="00D200AA"/>
    <w:rsid w:val="00D27C3B"/>
    <w:rsid w:val="00D96423"/>
    <w:rsid w:val="00DA174C"/>
    <w:rsid w:val="00DA181D"/>
    <w:rsid w:val="00DE02D5"/>
    <w:rsid w:val="00DF12DE"/>
    <w:rsid w:val="00E235F8"/>
    <w:rsid w:val="00E507BA"/>
    <w:rsid w:val="00EE0F43"/>
    <w:rsid w:val="00EE1FE5"/>
    <w:rsid w:val="00F117D9"/>
    <w:rsid w:val="00F138E6"/>
    <w:rsid w:val="00F15B64"/>
    <w:rsid w:val="00F648A4"/>
    <w:rsid w:val="00FB71DC"/>
    <w:rsid w:val="00FC4B1F"/>
    <w:rsid w:val="00FC655D"/>
    <w:rsid w:val="00FD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5B64"/>
    <w:rPr>
      <w:sz w:val="24"/>
      <w:szCs w:val="24"/>
    </w:rPr>
  </w:style>
  <w:style w:type="paragraph" w:styleId="Heading2">
    <w:name w:val="heading 2"/>
    <w:basedOn w:val="Normal"/>
    <w:link w:val="Heading2Char"/>
    <w:uiPriority w:val="9"/>
    <w:qFormat/>
    <w:rsid w:val="000B60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B71DC"/>
    <w:rPr>
      <w:color w:val="0000FF"/>
      <w:u w:val="single"/>
    </w:rPr>
  </w:style>
  <w:style w:type="character" w:styleId="FollowedHyperlink">
    <w:name w:val="FollowedHyperlink"/>
    <w:rsid w:val="003D4243"/>
    <w:rPr>
      <w:color w:val="800080"/>
      <w:u w:val="single"/>
    </w:rPr>
  </w:style>
  <w:style w:type="character" w:styleId="Strong">
    <w:name w:val="Strong"/>
    <w:uiPriority w:val="22"/>
    <w:qFormat/>
    <w:rsid w:val="003D4243"/>
    <w:rPr>
      <w:b/>
      <w:bCs/>
    </w:rPr>
  </w:style>
  <w:style w:type="paragraph" w:styleId="NormalWeb">
    <w:name w:val="Normal (Web)"/>
    <w:basedOn w:val="Normal"/>
    <w:uiPriority w:val="99"/>
    <w:unhideWhenUsed/>
    <w:rsid w:val="005A193C"/>
    <w:pPr>
      <w:spacing w:before="100" w:beforeAutospacing="1" w:after="100" w:afterAutospacing="1"/>
    </w:pPr>
  </w:style>
  <w:style w:type="character" w:customStyle="1" w:styleId="apple-converted-space">
    <w:name w:val="apple-converted-space"/>
    <w:rsid w:val="005A193C"/>
  </w:style>
  <w:style w:type="character" w:customStyle="1" w:styleId="Heading2Char">
    <w:name w:val="Heading 2 Char"/>
    <w:basedOn w:val="DefaultParagraphFont"/>
    <w:link w:val="Heading2"/>
    <w:uiPriority w:val="9"/>
    <w:rsid w:val="000B608F"/>
    <w:rPr>
      <w:b/>
      <w:bCs/>
      <w:sz w:val="36"/>
      <w:szCs w:val="36"/>
    </w:rPr>
  </w:style>
  <w:style w:type="character" w:styleId="Emphasis">
    <w:name w:val="Emphasis"/>
    <w:uiPriority w:val="20"/>
    <w:qFormat/>
    <w:rsid w:val="000B608F"/>
    <w:rPr>
      <w:i/>
      <w:iCs/>
    </w:rPr>
  </w:style>
  <w:style w:type="paragraph" w:styleId="BalloonText">
    <w:name w:val="Balloon Text"/>
    <w:basedOn w:val="Normal"/>
    <w:link w:val="BalloonTextChar"/>
    <w:rsid w:val="00387CBF"/>
    <w:rPr>
      <w:rFonts w:ascii="Tahoma" w:hAnsi="Tahoma" w:cs="Tahoma"/>
      <w:sz w:val="16"/>
      <w:szCs w:val="16"/>
    </w:rPr>
  </w:style>
  <w:style w:type="character" w:customStyle="1" w:styleId="BalloonTextChar">
    <w:name w:val="Balloon Text Char"/>
    <w:basedOn w:val="DefaultParagraphFont"/>
    <w:link w:val="BalloonText"/>
    <w:rsid w:val="00387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5B64"/>
    <w:rPr>
      <w:sz w:val="24"/>
      <w:szCs w:val="24"/>
    </w:rPr>
  </w:style>
  <w:style w:type="paragraph" w:styleId="Heading2">
    <w:name w:val="heading 2"/>
    <w:basedOn w:val="Normal"/>
    <w:link w:val="Heading2Char"/>
    <w:uiPriority w:val="9"/>
    <w:qFormat/>
    <w:rsid w:val="000B60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B71DC"/>
    <w:rPr>
      <w:color w:val="0000FF"/>
      <w:u w:val="single"/>
    </w:rPr>
  </w:style>
  <w:style w:type="character" w:styleId="FollowedHyperlink">
    <w:name w:val="FollowedHyperlink"/>
    <w:rsid w:val="003D4243"/>
    <w:rPr>
      <w:color w:val="800080"/>
      <w:u w:val="single"/>
    </w:rPr>
  </w:style>
  <w:style w:type="character" w:styleId="Strong">
    <w:name w:val="Strong"/>
    <w:uiPriority w:val="22"/>
    <w:qFormat/>
    <w:rsid w:val="003D4243"/>
    <w:rPr>
      <w:b/>
      <w:bCs/>
    </w:rPr>
  </w:style>
  <w:style w:type="paragraph" w:styleId="NormalWeb">
    <w:name w:val="Normal (Web)"/>
    <w:basedOn w:val="Normal"/>
    <w:uiPriority w:val="99"/>
    <w:unhideWhenUsed/>
    <w:rsid w:val="005A193C"/>
    <w:pPr>
      <w:spacing w:before="100" w:beforeAutospacing="1" w:after="100" w:afterAutospacing="1"/>
    </w:pPr>
  </w:style>
  <w:style w:type="character" w:customStyle="1" w:styleId="apple-converted-space">
    <w:name w:val="apple-converted-space"/>
    <w:rsid w:val="005A193C"/>
  </w:style>
  <w:style w:type="character" w:customStyle="1" w:styleId="Heading2Char">
    <w:name w:val="Heading 2 Char"/>
    <w:basedOn w:val="DefaultParagraphFont"/>
    <w:link w:val="Heading2"/>
    <w:uiPriority w:val="9"/>
    <w:rsid w:val="000B608F"/>
    <w:rPr>
      <w:b/>
      <w:bCs/>
      <w:sz w:val="36"/>
      <w:szCs w:val="36"/>
    </w:rPr>
  </w:style>
  <w:style w:type="character" w:styleId="Emphasis">
    <w:name w:val="Emphasis"/>
    <w:uiPriority w:val="20"/>
    <w:qFormat/>
    <w:rsid w:val="000B608F"/>
    <w:rPr>
      <w:i/>
      <w:iCs/>
    </w:rPr>
  </w:style>
  <w:style w:type="paragraph" w:styleId="BalloonText">
    <w:name w:val="Balloon Text"/>
    <w:basedOn w:val="Normal"/>
    <w:link w:val="BalloonTextChar"/>
    <w:rsid w:val="00387CBF"/>
    <w:rPr>
      <w:rFonts w:ascii="Tahoma" w:hAnsi="Tahoma" w:cs="Tahoma"/>
      <w:sz w:val="16"/>
      <w:szCs w:val="16"/>
    </w:rPr>
  </w:style>
  <w:style w:type="character" w:customStyle="1" w:styleId="BalloonTextChar">
    <w:name w:val="Balloon Text Char"/>
    <w:basedOn w:val="DefaultParagraphFont"/>
    <w:link w:val="BalloonText"/>
    <w:rsid w:val="00387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30787">
      <w:bodyDiv w:val="1"/>
      <w:marLeft w:val="0"/>
      <w:marRight w:val="0"/>
      <w:marTop w:val="0"/>
      <w:marBottom w:val="0"/>
      <w:divBdr>
        <w:top w:val="none" w:sz="0" w:space="0" w:color="auto"/>
        <w:left w:val="none" w:sz="0" w:space="0" w:color="auto"/>
        <w:bottom w:val="none" w:sz="0" w:space="0" w:color="auto"/>
        <w:right w:val="none" w:sz="0" w:space="0" w:color="auto"/>
      </w:divBdr>
    </w:div>
    <w:div w:id="1298801570">
      <w:bodyDiv w:val="1"/>
      <w:marLeft w:val="0"/>
      <w:marRight w:val="0"/>
      <w:marTop w:val="0"/>
      <w:marBottom w:val="0"/>
      <w:divBdr>
        <w:top w:val="none" w:sz="0" w:space="0" w:color="auto"/>
        <w:left w:val="none" w:sz="0" w:space="0" w:color="auto"/>
        <w:bottom w:val="none" w:sz="0" w:space="0" w:color="auto"/>
        <w:right w:val="none" w:sz="0" w:space="0" w:color="auto"/>
      </w:divBdr>
      <w:divsChild>
        <w:div w:id="1658419406">
          <w:marLeft w:val="0"/>
          <w:marRight w:val="0"/>
          <w:marTop w:val="0"/>
          <w:marBottom w:val="0"/>
          <w:divBdr>
            <w:top w:val="none" w:sz="0" w:space="0" w:color="auto"/>
            <w:left w:val="none" w:sz="0" w:space="0" w:color="auto"/>
            <w:bottom w:val="none" w:sz="0" w:space="0" w:color="auto"/>
            <w:right w:val="none" w:sz="0" w:space="0" w:color="auto"/>
          </w:divBdr>
        </w:div>
        <w:div w:id="314578337">
          <w:marLeft w:val="0"/>
          <w:marRight w:val="0"/>
          <w:marTop w:val="0"/>
          <w:marBottom w:val="0"/>
          <w:divBdr>
            <w:top w:val="none" w:sz="0" w:space="0" w:color="auto"/>
            <w:left w:val="none" w:sz="0" w:space="0" w:color="auto"/>
            <w:bottom w:val="none" w:sz="0" w:space="0" w:color="auto"/>
            <w:right w:val="none" w:sz="0" w:space="0" w:color="auto"/>
          </w:divBdr>
        </w:div>
        <w:div w:id="1064328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gif"/><Relationship Id="rId18" Type="http://schemas.openxmlformats.org/officeDocument/2006/relationships/image" Target="media/image8.jpeg"/><Relationship Id="rId26" Type="http://schemas.openxmlformats.org/officeDocument/2006/relationships/hyperlink" Target="http://rsbl.royalsocietypublishing.org/content/early/2010/07/31/rsbl.2010.0519.abstract?sid=7fe5b495-9679-47c5-8824-826e0403d1ef" TargetMode="External"/><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image" Target="media/image2.gif"/><Relationship Id="rId12" Type="http://schemas.openxmlformats.org/officeDocument/2006/relationships/hyperlink" Target="http://blb.biosci.ohio-state.edu/sounds/Normal.ra" TargetMode="External"/><Relationship Id="rId17" Type="http://schemas.openxmlformats.org/officeDocument/2006/relationships/image" Target="media/image7.gif"/><Relationship Id="rId25" Type="http://schemas.openxmlformats.org/officeDocument/2006/relationships/hyperlink" Target="http://aba.org/birding/v43n1p26w1.html" TargetMode="External"/><Relationship Id="rId2" Type="http://schemas.openxmlformats.org/officeDocument/2006/relationships/styles" Target="styles.xml"/><Relationship Id="rId16" Type="http://schemas.openxmlformats.org/officeDocument/2006/relationships/hyperlink" Target="http://blb.biosci.ohio-state.edu/sounds/Subsong.ra" TargetMode="External"/><Relationship Id="rId20" Type="http://schemas.openxmlformats.org/officeDocument/2006/relationships/image" Target="media/image9.gif"/><Relationship Id="rId29" Type="http://schemas.openxmlformats.org/officeDocument/2006/relationships/hyperlink" Target="http://aba.org/birding/sound1.wav"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gif"/><Relationship Id="rId24" Type="http://schemas.openxmlformats.org/officeDocument/2006/relationships/hyperlink" Target="http://www.bio.umass.edu/biology/kunkel/gjk/homepage.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hyperlink" Target="http://www.naturesongs.com/birds.html" TargetMode="External"/><Relationship Id="rId28" Type="http://schemas.openxmlformats.org/officeDocument/2006/relationships/image" Target="http://aba.org/images/birding/spectrogram.gif" TargetMode="External"/><Relationship Id="rId10" Type="http://schemas.openxmlformats.org/officeDocument/2006/relationships/hyperlink" Target="http://blb.biosci.ohio-state.edu/sounds/Isolate.ra" TargetMode="External"/><Relationship Id="rId19" Type="http://schemas.openxmlformats.org/officeDocument/2006/relationships/hyperlink" Target="http://blb.biosci.ohio-state.edu/sounds/Crystal2.r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lb.biosci.ohio-state.edu/Default.htm" TargetMode="External"/><Relationship Id="rId14" Type="http://schemas.openxmlformats.org/officeDocument/2006/relationships/hyperlink" Target="http://blb.biosci.ohio-state.edu/sounds/Or053.ra" TargetMode="External"/><Relationship Id="rId22" Type="http://schemas.openxmlformats.org/officeDocument/2006/relationships/hyperlink" Target="http://www.birds.cornell.edu/brp/Raven/RavenOverview.html" TargetMode="External"/><Relationship Id="rId27" Type="http://schemas.openxmlformats.org/officeDocument/2006/relationships/image" Target="media/image11.gif"/><Relationship Id="rId30" Type="http://schemas.openxmlformats.org/officeDocument/2006/relationships/hyperlink" Target="http://aba.org/birding/sound2.w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Acoustic signaling by birds</vt:lpstr>
    </vt:vector>
  </TitlesOfParts>
  <Company>MSUM</Company>
  <LinksUpToDate>false</LinksUpToDate>
  <CharactersWithSpaces>14505</CharactersWithSpaces>
  <SharedDoc>false</SharedDoc>
  <HLinks>
    <vt:vector size="48" baseType="variant">
      <vt:variant>
        <vt:i4>7405689</vt:i4>
      </vt:variant>
      <vt:variant>
        <vt:i4>21</vt:i4>
      </vt:variant>
      <vt:variant>
        <vt:i4>0</vt:i4>
      </vt:variant>
      <vt:variant>
        <vt:i4>5</vt:i4>
      </vt:variant>
      <vt:variant>
        <vt:lpwstr>http://www.bavarianbirds.de/ortolan/ortolan.htm</vt:lpwstr>
      </vt:variant>
      <vt:variant>
        <vt:lpwstr/>
      </vt:variant>
      <vt:variant>
        <vt:i4>7209047</vt:i4>
      </vt:variant>
      <vt:variant>
        <vt:i4>18</vt:i4>
      </vt:variant>
      <vt:variant>
        <vt:i4>0</vt:i4>
      </vt:variant>
      <vt:variant>
        <vt:i4>5</vt:i4>
      </vt:variant>
      <vt:variant>
        <vt:lpwstr>http://www.calacademy.org/research/bmammals/baptista_symposium/</vt:lpwstr>
      </vt:variant>
      <vt:variant>
        <vt:lpwstr>schedule</vt:lpwstr>
      </vt:variant>
      <vt:variant>
        <vt:i4>3604536</vt:i4>
      </vt:variant>
      <vt:variant>
        <vt:i4>15</vt:i4>
      </vt:variant>
      <vt:variant>
        <vt:i4>0</vt:i4>
      </vt:variant>
      <vt:variant>
        <vt:i4>5</vt:i4>
      </vt:variant>
      <vt:variant>
        <vt:lpwstr>http://www.as.wvu.edu/daly/438/ch2.htm</vt:lpwstr>
      </vt:variant>
      <vt:variant>
        <vt:lpwstr/>
      </vt:variant>
      <vt:variant>
        <vt:i4>7471212</vt:i4>
      </vt:variant>
      <vt:variant>
        <vt:i4>12</vt:i4>
      </vt:variant>
      <vt:variant>
        <vt:i4>0</vt:i4>
      </vt:variant>
      <vt:variant>
        <vt:i4>5</vt:i4>
      </vt:variant>
      <vt:variant>
        <vt:lpwstr>http://www.birds.cornell.edu/MacaulayLibrary/search/freesounds.html</vt:lpwstr>
      </vt:variant>
      <vt:variant>
        <vt:lpwstr/>
      </vt:variant>
      <vt:variant>
        <vt:i4>4915223</vt:i4>
      </vt:variant>
      <vt:variant>
        <vt:i4>9</vt:i4>
      </vt:variant>
      <vt:variant>
        <vt:i4>0</vt:i4>
      </vt:variant>
      <vt:variant>
        <vt:i4>5</vt:i4>
      </vt:variant>
      <vt:variant>
        <vt:lpwstr>http://www.bio.umass.edu/biology/kunkel/gjk/homepage.htm</vt:lpwstr>
      </vt:variant>
      <vt:variant>
        <vt:lpwstr/>
      </vt:variant>
      <vt:variant>
        <vt:i4>4194375</vt:i4>
      </vt:variant>
      <vt:variant>
        <vt:i4>6</vt:i4>
      </vt:variant>
      <vt:variant>
        <vt:i4>0</vt:i4>
      </vt:variant>
      <vt:variant>
        <vt:i4>5</vt:i4>
      </vt:variant>
      <vt:variant>
        <vt:lpwstr>http://www.avisoft-saslab.com/sounds.htm</vt:lpwstr>
      </vt:variant>
      <vt:variant>
        <vt:lpwstr/>
      </vt:variant>
      <vt:variant>
        <vt:i4>4522000</vt:i4>
      </vt:variant>
      <vt:variant>
        <vt:i4>3</vt:i4>
      </vt:variant>
      <vt:variant>
        <vt:i4>0</vt:i4>
      </vt:variant>
      <vt:variant>
        <vt:i4>5</vt:i4>
      </vt:variant>
      <vt:variant>
        <vt:lpwstr>http://www.naturesongs.com/birds.html</vt:lpwstr>
      </vt:variant>
      <vt:variant>
        <vt:lpwstr/>
      </vt:variant>
      <vt:variant>
        <vt:i4>5701715</vt:i4>
      </vt:variant>
      <vt:variant>
        <vt:i4>0</vt:i4>
      </vt:variant>
      <vt:variant>
        <vt:i4>0</vt:i4>
      </vt:variant>
      <vt:variant>
        <vt:i4>5</vt:i4>
      </vt:variant>
      <vt:variant>
        <vt:lpwstr>http://www.birds.cornell.edu/brp/Raven/Raven.html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Acoustic signaling by birds</dc:title>
  <dc:creator>Brian Wisenden</dc:creator>
  <cp:lastModifiedBy>MSUM</cp:lastModifiedBy>
  <cp:revision>3</cp:revision>
  <cp:lastPrinted>2010-04-26T14:44:00Z</cp:lastPrinted>
  <dcterms:created xsi:type="dcterms:W3CDTF">2013-03-04T20:02:00Z</dcterms:created>
  <dcterms:modified xsi:type="dcterms:W3CDTF">2013-03-04T20:06:00Z</dcterms:modified>
</cp:coreProperties>
</file>